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9F04" w14:textId="741EA8B2" w:rsidR="001714E8" w:rsidRPr="005861B3" w:rsidRDefault="00C6076A" w:rsidP="001714E8">
      <w:pPr>
        <w:jc w:val="center"/>
        <w:rPr>
          <w:rFonts w:asciiTheme="minorHAnsi" w:hAnsiTheme="minorHAnsi" w:cstheme="minorHAnsi"/>
          <w:b/>
          <w:caps/>
          <w:sz w:val="16"/>
          <w:szCs w:val="16"/>
        </w:rPr>
      </w:pPr>
      <w:r w:rsidRPr="00292397">
        <w:rPr>
          <w:rFonts w:asciiTheme="minorHAnsi" w:hAnsiTheme="minorHAnsi" w:cstheme="minorHAnsi"/>
          <w:b/>
          <w:caps/>
          <w:sz w:val="32"/>
          <w:szCs w:val="32"/>
        </w:rPr>
        <w:t>Perry (P.T.)</w:t>
      </w:r>
      <w:r w:rsidR="001714E8" w:rsidRPr="00292397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r w:rsidRPr="00292397">
        <w:rPr>
          <w:rFonts w:asciiTheme="minorHAnsi" w:hAnsiTheme="minorHAnsi" w:cstheme="minorHAnsi"/>
          <w:b/>
          <w:caps/>
          <w:sz w:val="32"/>
          <w:szCs w:val="32"/>
        </w:rPr>
        <w:t>JOnes</w:t>
      </w:r>
      <w:r w:rsidR="00175786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r w:rsidR="00215315">
        <w:rPr>
          <w:rFonts w:asciiTheme="minorHAnsi" w:hAnsiTheme="minorHAnsi" w:cstheme="minorHAnsi"/>
          <w:b/>
          <w:caps/>
          <w:sz w:val="16"/>
          <w:szCs w:val="16"/>
        </w:rPr>
        <w:t xml:space="preserve"> </w:t>
      </w:r>
    </w:p>
    <w:p w14:paraId="50B81480" w14:textId="77777777" w:rsidR="001714E8" w:rsidRPr="00292397" w:rsidRDefault="001714E8" w:rsidP="001714E8">
      <w:pPr>
        <w:tabs>
          <w:tab w:val="right" w:pos="936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40F7473F" w14:textId="77777777" w:rsidR="001714E8" w:rsidRPr="00292397" w:rsidRDefault="00CB696A" w:rsidP="00B37204">
      <w:pPr>
        <w:pBdr>
          <w:bottom w:val="single" w:sz="8" w:space="1" w:color="auto"/>
        </w:pBdr>
        <w:tabs>
          <w:tab w:val="left" w:pos="3600"/>
          <w:tab w:val="right" w:pos="9360"/>
        </w:tabs>
        <w:jc w:val="both"/>
        <w:rPr>
          <w:rFonts w:asciiTheme="minorHAnsi" w:hAnsiTheme="minorHAnsi" w:cstheme="minorHAnsi"/>
          <w:sz w:val="22"/>
          <w:szCs w:val="22"/>
          <w:lang w:val="da-DK"/>
        </w:rPr>
      </w:pPr>
      <w:r w:rsidRPr="00292397">
        <w:rPr>
          <w:rFonts w:asciiTheme="minorHAnsi" w:hAnsiTheme="minorHAnsi" w:cstheme="minorHAnsi"/>
          <w:sz w:val="22"/>
          <w:szCs w:val="22"/>
          <w:lang w:val="da-DK"/>
        </w:rPr>
        <w:t xml:space="preserve">                                  </w:t>
      </w:r>
      <w:r w:rsidR="001714E8" w:rsidRPr="00292397">
        <w:rPr>
          <w:rFonts w:asciiTheme="minorHAnsi" w:hAnsiTheme="minorHAnsi" w:cstheme="minorHAnsi"/>
          <w:sz w:val="22"/>
          <w:szCs w:val="22"/>
          <w:lang w:val="da-DK"/>
        </w:rPr>
        <w:t>Knoxville, TN 379</w:t>
      </w:r>
      <w:r w:rsidR="0020510B" w:rsidRPr="00292397">
        <w:rPr>
          <w:rFonts w:asciiTheme="minorHAnsi" w:hAnsiTheme="minorHAnsi" w:cstheme="minorHAnsi"/>
          <w:sz w:val="22"/>
          <w:szCs w:val="22"/>
          <w:lang w:val="da-DK"/>
        </w:rPr>
        <w:t>34</w:t>
      </w:r>
      <w:r w:rsidR="00FE7591" w:rsidRPr="00292397">
        <w:rPr>
          <w:rFonts w:asciiTheme="minorHAnsi" w:hAnsiTheme="minorHAnsi" w:cstheme="minorHAnsi"/>
          <w:sz w:val="22"/>
          <w:szCs w:val="22"/>
          <w:lang w:val="da-DK"/>
        </w:rPr>
        <w:t xml:space="preserve">   </w:t>
      </w:r>
      <w:hyperlink r:id="rId7" w:history="1">
        <w:r w:rsidR="001861B7" w:rsidRPr="00292397">
          <w:rPr>
            <w:rStyle w:val="Hyperlink"/>
            <w:rFonts w:asciiTheme="minorHAnsi" w:hAnsiTheme="minorHAnsi" w:cstheme="minorHAnsi"/>
            <w:sz w:val="22"/>
            <w:szCs w:val="22"/>
            <w:lang w:val="da-DK"/>
          </w:rPr>
          <w:t>genxpt@gmail.com</w:t>
        </w:r>
      </w:hyperlink>
      <w:r w:rsidR="00FE7591" w:rsidRPr="00292397">
        <w:rPr>
          <w:rFonts w:asciiTheme="minorHAnsi" w:hAnsiTheme="minorHAnsi" w:cstheme="minorHAnsi"/>
          <w:sz w:val="22"/>
          <w:szCs w:val="22"/>
          <w:lang w:val="da-DK"/>
        </w:rPr>
        <w:t xml:space="preserve">    C</w:t>
      </w:r>
      <w:r w:rsidR="001714E8" w:rsidRPr="00292397">
        <w:rPr>
          <w:rFonts w:asciiTheme="minorHAnsi" w:hAnsiTheme="minorHAnsi" w:cstheme="minorHAnsi"/>
          <w:sz w:val="22"/>
          <w:szCs w:val="22"/>
          <w:lang w:val="da-DK"/>
        </w:rPr>
        <w:t xml:space="preserve">: </w:t>
      </w:r>
      <w:r w:rsidR="001714E8" w:rsidRPr="00292397">
        <w:rPr>
          <w:rFonts w:asciiTheme="minorHAnsi" w:hAnsiTheme="minorHAnsi" w:cstheme="minorHAnsi"/>
          <w:sz w:val="23"/>
          <w:szCs w:val="23"/>
          <w:lang w:val="da-DK"/>
        </w:rPr>
        <w:t>865.</w:t>
      </w:r>
      <w:r w:rsidR="0099406E" w:rsidRPr="00292397">
        <w:rPr>
          <w:rFonts w:asciiTheme="minorHAnsi" w:hAnsiTheme="minorHAnsi" w:cstheme="minorHAnsi"/>
          <w:sz w:val="23"/>
          <w:szCs w:val="23"/>
          <w:lang w:val="da-DK"/>
        </w:rPr>
        <w:t>386</w:t>
      </w:r>
      <w:r w:rsidR="00B33B68" w:rsidRPr="00292397">
        <w:rPr>
          <w:rFonts w:asciiTheme="minorHAnsi" w:hAnsiTheme="minorHAnsi" w:cstheme="minorHAnsi"/>
          <w:sz w:val="23"/>
          <w:szCs w:val="23"/>
          <w:lang w:val="da-DK"/>
        </w:rPr>
        <w:t>.</w:t>
      </w:r>
      <w:r w:rsidR="0099406E" w:rsidRPr="00292397">
        <w:rPr>
          <w:rFonts w:asciiTheme="minorHAnsi" w:hAnsiTheme="minorHAnsi" w:cstheme="minorHAnsi"/>
          <w:sz w:val="23"/>
          <w:szCs w:val="23"/>
          <w:lang w:val="da-DK"/>
        </w:rPr>
        <w:t>2788</w:t>
      </w:r>
      <w:r w:rsidR="00FE7591" w:rsidRPr="00292397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69750012" w14:textId="77777777" w:rsidR="001714E8" w:rsidRPr="00292397" w:rsidRDefault="001714E8" w:rsidP="00B37204">
      <w:pPr>
        <w:rPr>
          <w:rFonts w:asciiTheme="minorHAnsi" w:hAnsiTheme="minorHAnsi" w:cstheme="minorHAnsi"/>
          <w:sz w:val="10"/>
          <w:szCs w:val="10"/>
          <w:lang w:val="da-DK"/>
        </w:rPr>
      </w:pPr>
    </w:p>
    <w:p w14:paraId="4890979E" w14:textId="77777777" w:rsidR="001714E8" w:rsidRPr="00292397" w:rsidRDefault="001714E8" w:rsidP="001714E8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292397">
        <w:rPr>
          <w:rFonts w:asciiTheme="minorHAnsi" w:hAnsiTheme="minorHAnsi" w:cstheme="minorHAnsi"/>
          <w:b/>
          <w:smallCaps/>
          <w:sz w:val="28"/>
          <w:szCs w:val="28"/>
        </w:rPr>
        <w:t>Qualifications Summary</w:t>
      </w:r>
    </w:p>
    <w:p w14:paraId="6E156382" w14:textId="77777777" w:rsidR="001714E8" w:rsidRPr="00292397" w:rsidRDefault="001714E8" w:rsidP="001714E8">
      <w:pPr>
        <w:rPr>
          <w:rFonts w:asciiTheme="minorHAnsi" w:hAnsiTheme="minorHAnsi" w:cstheme="minorHAnsi"/>
          <w:sz w:val="8"/>
          <w:szCs w:val="8"/>
        </w:rPr>
      </w:pPr>
    </w:p>
    <w:p w14:paraId="45976DA2" w14:textId="67694C1B" w:rsidR="001714E8" w:rsidRPr="00292397" w:rsidRDefault="00104D3A" w:rsidP="00B572A2">
      <w:pPr>
        <w:tabs>
          <w:tab w:val="left" w:pos="0"/>
          <w:tab w:val="left" w:pos="120"/>
        </w:tabs>
        <w:spacing w:after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397">
        <w:rPr>
          <w:rFonts w:asciiTheme="minorHAnsi" w:hAnsiTheme="minorHAnsi" w:cstheme="minorHAnsi"/>
          <w:sz w:val="22"/>
          <w:szCs w:val="22"/>
        </w:rPr>
        <w:t>Accomplished</w:t>
      </w:r>
      <w:r w:rsidR="001714E8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133201" w:rsidRPr="00292397">
        <w:rPr>
          <w:rFonts w:asciiTheme="minorHAnsi" w:hAnsiTheme="minorHAnsi" w:cstheme="minorHAnsi"/>
          <w:sz w:val="22"/>
          <w:szCs w:val="22"/>
        </w:rPr>
        <w:t xml:space="preserve">and </w:t>
      </w:r>
      <w:r w:rsidR="001714E8" w:rsidRPr="00292397">
        <w:rPr>
          <w:rFonts w:asciiTheme="minorHAnsi" w:hAnsiTheme="minorHAnsi" w:cstheme="minorHAnsi"/>
          <w:sz w:val="22"/>
          <w:szCs w:val="22"/>
        </w:rPr>
        <w:t xml:space="preserve">results-oriented </w:t>
      </w:r>
      <w:r w:rsidR="00E856C7" w:rsidRPr="00292397">
        <w:rPr>
          <w:rFonts w:asciiTheme="minorHAnsi" w:hAnsiTheme="minorHAnsi" w:cstheme="minorHAnsi"/>
          <w:sz w:val="22"/>
          <w:szCs w:val="22"/>
        </w:rPr>
        <w:t>Vehicle</w:t>
      </w:r>
      <w:r w:rsidR="00E856C7">
        <w:rPr>
          <w:rFonts w:asciiTheme="minorHAnsi" w:hAnsiTheme="minorHAnsi" w:cstheme="minorHAnsi"/>
          <w:sz w:val="22"/>
          <w:szCs w:val="22"/>
        </w:rPr>
        <w:t xml:space="preserve"> </w:t>
      </w:r>
      <w:r w:rsidR="00AC606B" w:rsidRPr="00292397">
        <w:rPr>
          <w:rFonts w:asciiTheme="minorHAnsi" w:hAnsiTheme="minorHAnsi" w:cstheme="minorHAnsi"/>
          <w:sz w:val="22"/>
          <w:szCs w:val="22"/>
        </w:rPr>
        <w:t xml:space="preserve">Systems </w:t>
      </w:r>
      <w:r w:rsidR="0098608A" w:rsidRPr="00292397">
        <w:rPr>
          <w:rFonts w:asciiTheme="minorHAnsi" w:hAnsiTheme="minorHAnsi" w:cstheme="minorHAnsi"/>
          <w:sz w:val="22"/>
          <w:szCs w:val="22"/>
        </w:rPr>
        <w:t>Engineering</w:t>
      </w:r>
      <w:r w:rsidR="0098608A">
        <w:rPr>
          <w:rFonts w:asciiTheme="minorHAnsi" w:hAnsiTheme="minorHAnsi" w:cstheme="minorHAnsi"/>
          <w:sz w:val="22"/>
          <w:szCs w:val="22"/>
        </w:rPr>
        <w:t xml:space="preserve"> </w:t>
      </w:r>
      <w:r w:rsidR="00483A14" w:rsidRPr="00292397">
        <w:rPr>
          <w:rFonts w:asciiTheme="minorHAnsi" w:hAnsiTheme="minorHAnsi" w:cstheme="minorHAnsi"/>
          <w:sz w:val="22"/>
          <w:szCs w:val="22"/>
        </w:rPr>
        <w:t xml:space="preserve">and </w:t>
      </w:r>
      <w:r w:rsidR="0098608A" w:rsidRPr="00292397">
        <w:rPr>
          <w:rFonts w:asciiTheme="minorHAnsi" w:hAnsiTheme="minorHAnsi" w:cstheme="minorHAnsi"/>
          <w:sz w:val="22"/>
          <w:szCs w:val="22"/>
        </w:rPr>
        <w:t xml:space="preserve">Business </w:t>
      </w:r>
      <w:r w:rsidR="00B30C55">
        <w:rPr>
          <w:rFonts w:asciiTheme="minorHAnsi" w:hAnsiTheme="minorHAnsi" w:cstheme="minorHAnsi"/>
          <w:sz w:val="22"/>
          <w:szCs w:val="22"/>
        </w:rPr>
        <w:t>Strategy</w:t>
      </w:r>
      <w:r w:rsidR="00B30C55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Pr="00292397">
        <w:rPr>
          <w:rFonts w:asciiTheme="minorHAnsi" w:hAnsiTheme="minorHAnsi" w:cstheme="minorHAnsi"/>
          <w:sz w:val="22"/>
          <w:szCs w:val="22"/>
        </w:rPr>
        <w:t>Manager</w:t>
      </w:r>
      <w:r w:rsidR="001714E8" w:rsidRPr="002923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14E8" w:rsidRPr="00292397">
        <w:rPr>
          <w:rFonts w:asciiTheme="minorHAnsi" w:hAnsiTheme="minorHAnsi" w:cstheme="minorHAnsi"/>
          <w:sz w:val="22"/>
          <w:szCs w:val="22"/>
        </w:rPr>
        <w:t xml:space="preserve">with extensive </w:t>
      </w:r>
      <w:r w:rsidR="00D61E9D">
        <w:rPr>
          <w:rFonts w:asciiTheme="minorHAnsi" w:hAnsiTheme="minorHAnsi" w:cstheme="minorHAnsi"/>
          <w:sz w:val="22"/>
          <w:szCs w:val="22"/>
        </w:rPr>
        <w:t>technology</w:t>
      </w:r>
      <w:r w:rsidR="00D61E9D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1861B7" w:rsidRPr="00292397">
        <w:rPr>
          <w:rFonts w:asciiTheme="minorHAnsi" w:hAnsiTheme="minorHAnsi" w:cstheme="minorHAnsi"/>
          <w:sz w:val="22"/>
          <w:szCs w:val="22"/>
        </w:rPr>
        <w:t>research,</w:t>
      </w:r>
      <w:r w:rsidR="00B63F04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0D0D8C">
        <w:rPr>
          <w:rFonts w:asciiTheme="minorHAnsi" w:hAnsiTheme="minorHAnsi" w:cstheme="minorHAnsi"/>
          <w:sz w:val="22"/>
          <w:szCs w:val="22"/>
        </w:rPr>
        <w:t>product</w:t>
      </w:r>
      <w:r w:rsidR="000D0D8C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B63F04" w:rsidRPr="00292397">
        <w:rPr>
          <w:rFonts w:asciiTheme="minorHAnsi" w:hAnsiTheme="minorHAnsi" w:cstheme="minorHAnsi"/>
          <w:sz w:val="22"/>
          <w:szCs w:val="22"/>
        </w:rPr>
        <w:t>development</w:t>
      </w:r>
      <w:r w:rsidR="001861B7" w:rsidRPr="00292397">
        <w:rPr>
          <w:rFonts w:asciiTheme="minorHAnsi" w:hAnsiTheme="minorHAnsi" w:cstheme="minorHAnsi"/>
          <w:sz w:val="22"/>
          <w:szCs w:val="22"/>
        </w:rPr>
        <w:t xml:space="preserve"> and design</w:t>
      </w:r>
      <w:r w:rsidR="00B63F04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956D2F" w:rsidRPr="00292397">
        <w:rPr>
          <w:rFonts w:asciiTheme="minorHAnsi" w:hAnsiTheme="minorHAnsi" w:cstheme="minorHAnsi"/>
          <w:sz w:val="22"/>
          <w:szCs w:val="22"/>
        </w:rPr>
        <w:t>experience</w:t>
      </w:r>
      <w:r w:rsidR="00D305A9" w:rsidRPr="00292397">
        <w:rPr>
          <w:rFonts w:asciiTheme="minorHAnsi" w:hAnsiTheme="minorHAnsi" w:cstheme="minorHAnsi"/>
          <w:sz w:val="22"/>
          <w:szCs w:val="22"/>
        </w:rPr>
        <w:t xml:space="preserve"> and a </w:t>
      </w:r>
      <w:r w:rsidR="00537B39" w:rsidRPr="00292397">
        <w:rPr>
          <w:rFonts w:asciiTheme="minorHAnsi" w:hAnsiTheme="minorHAnsi" w:cstheme="minorHAnsi"/>
          <w:sz w:val="22"/>
          <w:szCs w:val="22"/>
        </w:rPr>
        <w:t xml:space="preserve">successful </w:t>
      </w:r>
      <w:r w:rsidR="00D305A9" w:rsidRPr="00292397">
        <w:rPr>
          <w:rFonts w:asciiTheme="minorHAnsi" w:hAnsiTheme="minorHAnsi" w:cstheme="minorHAnsi"/>
          <w:sz w:val="22"/>
          <w:szCs w:val="22"/>
        </w:rPr>
        <w:t xml:space="preserve">track record </w:t>
      </w:r>
      <w:r w:rsidR="00B16A9C" w:rsidRPr="00292397">
        <w:rPr>
          <w:rFonts w:asciiTheme="minorHAnsi" w:hAnsiTheme="minorHAnsi" w:cstheme="minorHAnsi"/>
          <w:sz w:val="22"/>
          <w:szCs w:val="22"/>
        </w:rPr>
        <w:t>with</w:t>
      </w:r>
      <w:r w:rsidR="00D305A9" w:rsidRPr="00292397">
        <w:rPr>
          <w:rFonts w:asciiTheme="minorHAnsi" w:hAnsiTheme="minorHAnsi" w:cstheme="minorHAnsi"/>
          <w:sz w:val="22"/>
          <w:szCs w:val="22"/>
        </w:rPr>
        <w:t xml:space="preserve"> progressively increasing responsibilities</w:t>
      </w:r>
      <w:r w:rsidR="001861B7" w:rsidRPr="00292397">
        <w:rPr>
          <w:rFonts w:asciiTheme="minorHAnsi" w:hAnsiTheme="minorHAnsi" w:cstheme="minorHAnsi"/>
          <w:sz w:val="22"/>
          <w:szCs w:val="22"/>
        </w:rPr>
        <w:t xml:space="preserve">. </w:t>
      </w:r>
      <w:r w:rsidR="00537B39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98608A" w:rsidRPr="00292397">
        <w:rPr>
          <w:rFonts w:asciiTheme="minorHAnsi" w:hAnsiTheme="minorHAnsi" w:cstheme="minorHAnsi"/>
          <w:sz w:val="22"/>
          <w:szCs w:val="22"/>
        </w:rPr>
        <w:t xml:space="preserve">Providing </w:t>
      </w:r>
      <w:r w:rsidR="001714E8" w:rsidRPr="00292397">
        <w:rPr>
          <w:rFonts w:asciiTheme="minorHAnsi" w:hAnsiTheme="minorHAnsi" w:cstheme="minorHAnsi"/>
          <w:sz w:val="22"/>
          <w:szCs w:val="22"/>
        </w:rPr>
        <w:t>value to organization</w:t>
      </w:r>
      <w:r w:rsidR="001861B7" w:rsidRPr="00292397">
        <w:rPr>
          <w:rFonts w:asciiTheme="minorHAnsi" w:hAnsiTheme="minorHAnsi" w:cstheme="minorHAnsi"/>
          <w:sz w:val="22"/>
          <w:szCs w:val="22"/>
        </w:rPr>
        <w:t>s</w:t>
      </w:r>
      <w:r w:rsidR="001714E8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5F4B8D">
        <w:rPr>
          <w:rFonts w:asciiTheme="minorHAnsi" w:hAnsiTheme="minorHAnsi" w:cstheme="minorHAnsi"/>
          <w:sz w:val="22"/>
          <w:szCs w:val="22"/>
        </w:rPr>
        <w:t xml:space="preserve">through </w:t>
      </w:r>
      <w:r w:rsidR="00192B40" w:rsidRPr="00292397">
        <w:rPr>
          <w:rFonts w:asciiTheme="minorHAnsi" w:hAnsiTheme="minorHAnsi" w:cstheme="minorHAnsi"/>
          <w:sz w:val="22"/>
          <w:szCs w:val="22"/>
        </w:rPr>
        <w:t>lead</w:t>
      </w:r>
      <w:r w:rsidR="00192B40">
        <w:rPr>
          <w:rFonts w:asciiTheme="minorHAnsi" w:hAnsiTheme="minorHAnsi" w:cstheme="minorHAnsi"/>
          <w:sz w:val="22"/>
          <w:szCs w:val="22"/>
        </w:rPr>
        <w:t>ership</w:t>
      </w:r>
      <w:r w:rsidR="00192B40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1714E8" w:rsidRPr="00292397">
        <w:rPr>
          <w:rFonts w:asciiTheme="minorHAnsi" w:hAnsiTheme="minorHAnsi" w:cstheme="minorHAnsi"/>
          <w:sz w:val="22"/>
          <w:szCs w:val="22"/>
        </w:rPr>
        <w:t xml:space="preserve">of </w:t>
      </w:r>
      <w:r w:rsidR="00B63F04" w:rsidRPr="00292397">
        <w:rPr>
          <w:rFonts w:asciiTheme="minorHAnsi" w:hAnsiTheme="minorHAnsi" w:cstheme="minorHAnsi"/>
          <w:sz w:val="22"/>
          <w:szCs w:val="22"/>
        </w:rPr>
        <w:t>cross-functional</w:t>
      </w:r>
      <w:r w:rsidR="00371FF0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1714E8" w:rsidRPr="00292397">
        <w:rPr>
          <w:rFonts w:asciiTheme="minorHAnsi" w:hAnsiTheme="minorHAnsi" w:cstheme="minorHAnsi"/>
          <w:sz w:val="22"/>
          <w:szCs w:val="22"/>
        </w:rPr>
        <w:t>teams</w:t>
      </w:r>
      <w:r w:rsidR="00CA60A3">
        <w:rPr>
          <w:rFonts w:asciiTheme="minorHAnsi" w:hAnsiTheme="minorHAnsi" w:cstheme="minorHAnsi"/>
          <w:sz w:val="22"/>
          <w:szCs w:val="22"/>
        </w:rPr>
        <w:t>, productive partnerships</w:t>
      </w:r>
      <w:r w:rsidR="00192B40">
        <w:rPr>
          <w:rFonts w:asciiTheme="minorHAnsi" w:hAnsiTheme="minorHAnsi" w:cstheme="minorHAnsi"/>
          <w:sz w:val="22"/>
          <w:szCs w:val="22"/>
        </w:rPr>
        <w:t xml:space="preserve"> and</w:t>
      </w:r>
      <w:r w:rsidR="00956D2F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192B40">
        <w:rPr>
          <w:rFonts w:asciiTheme="minorHAnsi" w:hAnsiTheme="minorHAnsi" w:cstheme="minorHAnsi"/>
          <w:sz w:val="22"/>
          <w:szCs w:val="22"/>
        </w:rPr>
        <w:t>guiding</w:t>
      </w:r>
      <w:r w:rsidR="00B63F04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481116">
        <w:rPr>
          <w:rFonts w:asciiTheme="minorHAnsi" w:hAnsiTheme="minorHAnsi" w:cstheme="minorHAnsi"/>
          <w:sz w:val="22"/>
          <w:szCs w:val="22"/>
        </w:rPr>
        <w:t>project strategy</w:t>
      </w:r>
      <w:r w:rsidR="001861B7" w:rsidRPr="00292397">
        <w:rPr>
          <w:rFonts w:asciiTheme="minorHAnsi" w:hAnsiTheme="minorHAnsi" w:cstheme="minorHAnsi"/>
          <w:sz w:val="22"/>
          <w:szCs w:val="22"/>
        </w:rPr>
        <w:t xml:space="preserve"> with </w:t>
      </w:r>
      <w:r w:rsidR="001714E8" w:rsidRPr="00292397">
        <w:rPr>
          <w:rFonts w:asciiTheme="minorHAnsi" w:hAnsiTheme="minorHAnsi" w:cstheme="minorHAnsi"/>
          <w:sz w:val="22"/>
          <w:szCs w:val="22"/>
        </w:rPr>
        <w:t>practical application</w:t>
      </w:r>
      <w:r w:rsidR="005F4B8D">
        <w:rPr>
          <w:rFonts w:asciiTheme="minorHAnsi" w:hAnsiTheme="minorHAnsi" w:cstheme="minorHAnsi"/>
          <w:sz w:val="22"/>
          <w:szCs w:val="22"/>
        </w:rPr>
        <w:t>s</w:t>
      </w:r>
      <w:r w:rsidR="001714E8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CA3698">
        <w:rPr>
          <w:rFonts w:asciiTheme="minorHAnsi" w:hAnsiTheme="minorHAnsi" w:cstheme="minorHAnsi"/>
          <w:sz w:val="22"/>
          <w:szCs w:val="22"/>
        </w:rPr>
        <w:t xml:space="preserve">in </w:t>
      </w:r>
      <w:r w:rsidR="001714E8" w:rsidRPr="00292397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1714E8" w:rsidRPr="00292397">
        <w:rPr>
          <w:rFonts w:asciiTheme="minorHAnsi" w:hAnsiTheme="minorHAnsi" w:cstheme="minorHAnsi"/>
          <w:b/>
          <w:sz w:val="22"/>
          <w:szCs w:val="22"/>
        </w:rPr>
        <w:t xml:space="preserve">Areas of </w:t>
      </w:r>
      <w:r w:rsidR="000512B4" w:rsidRPr="00292397">
        <w:rPr>
          <w:rFonts w:asciiTheme="minorHAnsi" w:hAnsiTheme="minorHAnsi" w:cstheme="minorHAnsi"/>
          <w:b/>
          <w:sz w:val="22"/>
          <w:szCs w:val="22"/>
        </w:rPr>
        <w:t xml:space="preserve">Experience and </w:t>
      </w:r>
      <w:r w:rsidR="001714E8" w:rsidRPr="00292397">
        <w:rPr>
          <w:rFonts w:asciiTheme="minorHAnsi" w:hAnsiTheme="minorHAnsi" w:cstheme="minorHAnsi"/>
          <w:b/>
          <w:sz w:val="22"/>
          <w:szCs w:val="22"/>
        </w:rPr>
        <w:t>Expertise:</w:t>
      </w:r>
    </w:p>
    <w:tbl>
      <w:tblPr>
        <w:tblW w:w="99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10"/>
        <w:gridCol w:w="5490"/>
      </w:tblGrid>
      <w:tr w:rsidR="001714E8" w:rsidRPr="0098608A" w14:paraId="6E77E37A" w14:textId="77777777" w:rsidTr="00C524D0">
        <w:trPr>
          <w:trHeight w:val="2160"/>
        </w:trPr>
        <w:tc>
          <w:tcPr>
            <w:tcW w:w="4410" w:type="dxa"/>
          </w:tcPr>
          <w:p w14:paraId="59755B5A" w14:textId="77777777" w:rsidR="000E2699" w:rsidRPr="00292397" w:rsidRDefault="000E2699" w:rsidP="000E2699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292397">
              <w:rPr>
                <w:rFonts w:asciiTheme="minorHAnsi" w:hAnsiTheme="minorHAnsi" w:cstheme="minorHAnsi"/>
                <w:sz w:val="22"/>
                <w:szCs w:val="22"/>
              </w:rPr>
              <w:t>Leadership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Mentoring Mgmt. style</w:t>
            </w:r>
          </w:p>
          <w:p w14:paraId="063E7978" w14:textId="77777777" w:rsidR="000E2699" w:rsidRDefault="000E2699" w:rsidP="000E2699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Familiar with DOE VTO operations, strategy and funding procedures</w:t>
            </w:r>
          </w:p>
          <w:p w14:paraId="25C6A80B" w14:textId="77777777" w:rsidR="000E2699" w:rsidRPr="00292397" w:rsidRDefault="000E2699" w:rsidP="000E2699">
            <w:pPr>
              <w:numPr>
                <w:ilvl w:val="0"/>
                <w:numId w:val="2"/>
              </w:numPr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Strong presentation &amp; communication skills at every level of business</w:t>
            </w:r>
          </w:p>
          <w:p w14:paraId="5129715B" w14:textId="77777777" w:rsidR="000E2699" w:rsidRPr="00292397" w:rsidRDefault="000E2699" w:rsidP="000E2699">
            <w:pPr>
              <w:numPr>
                <w:ilvl w:val="0"/>
                <w:numId w:val="2"/>
              </w:numPr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Pr="00292397">
              <w:rPr>
                <w:rFonts w:asciiTheme="minorHAnsi" w:hAnsiTheme="minorHAnsi" w:cstheme="minorHAnsi"/>
                <w:sz w:val="22"/>
                <w:szCs w:val="22"/>
              </w:rPr>
              <w:t>Portfolio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Strategy &amp; </w:t>
            </w:r>
            <w:r w:rsidRPr="00292397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</w:p>
          <w:p w14:paraId="22F2CE03" w14:textId="2BFAA626" w:rsidR="00CA60A3" w:rsidRPr="00292397" w:rsidRDefault="000E2699" w:rsidP="00CA60A3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71FAD">
              <w:rPr>
                <w:rFonts w:asciiTheme="minorHAnsi" w:hAnsiTheme="minorHAnsi" w:cstheme="minorHAnsi"/>
                <w:sz w:val="22"/>
                <w:szCs w:val="22"/>
              </w:rPr>
              <w:t xml:space="preserve">Powertrain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Subsystem integration</w:t>
            </w:r>
          </w:p>
        </w:tc>
        <w:tc>
          <w:tcPr>
            <w:tcW w:w="5490" w:type="dxa"/>
          </w:tcPr>
          <w:p w14:paraId="12470C73" w14:textId="77777777" w:rsidR="000E2699" w:rsidRPr="00292397" w:rsidRDefault="000E2699" w:rsidP="000E2699">
            <w:pPr>
              <w:numPr>
                <w:ilvl w:val="0"/>
                <w:numId w:val="2"/>
              </w:numPr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Development, Validation Plan &amp; Reporting (DVPR)</w:t>
            </w:r>
          </w:p>
          <w:p w14:paraId="4AB54F60" w14:textId="763BBE84" w:rsidR="000E2699" w:rsidRDefault="000E2699" w:rsidP="000E2699">
            <w:pPr>
              <w:numPr>
                <w:ilvl w:val="0"/>
                <w:numId w:val="2"/>
              </w:num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USDRIVE and </w:t>
            </w:r>
            <w:r w:rsidR="00697067">
              <w:rPr>
                <w:rFonts w:asciiTheme="minorHAnsi" w:hAnsiTheme="minorHAnsi" w:cstheme="minorHAnsi"/>
                <w:sz w:val="22"/>
                <w:szCs w:val="22"/>
              </w:rPr>
              <w:t>21CTP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project focus</w:t>
            </w:r>
            <w:r w:rsidR="00697067">
              <w:rPr>
                <w:rFonts w:asciiTheme="minorHAnsi" w:hAnsiTheme="minorHAnsi" w:cstheme="minorHAnsi"/>
                <w:sz w:val="22"/>
                <w:szCs w:val="22"/>
              </w:rPr>
              <w:t xml:space="preserve"> areas</w:t>
            </w:r>
          </w:p>
          <w:p w14:paraId="367AB706" w14:textId="77777777" w:rsidR="000E2699" w:rsidRPr="00292397" w:rsidRDefault="000E2699" w:rsidP="000E2699">
            <w:pPr>
              <w:numPr>
                <w:ilvl w:val="0"/>
                <w:numId w:val="2"/>
              </w:numPr>
              <w:spacing w:before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2397">
              <w:rPr>
                <w:rFonts w:asciiTheme="minorHAnsi" w:hAnsiTheme="minorHAnsi" w:cstheme="minorHAnsi"/>
                <w:sz w:val="22"/>
                <w:szCs w:val="22"/>
              </w:rPr>
              <w:t xml:space="preserve">Strategic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92397">
              <w:rPr>
                <w:rFonts w:asciiTheme="minorHAnsi" w:hAnsiTheme="minorHAnsi" w:cstheme="minorHAnsi"/>
                <w:sz w:val="22"/>
                <w:szCs w:val="22"/>
              </w:rPr>
              <w:t xml:space="preserve">ourcing,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Pr="00292397">
              <w:rPr>
                <w:rFonts w:asciiTheme="minorHAnsi" w:hAnsiTheme="minorHAnsi" w:cstheme="minorHAnsi"/>
                <w:sz w:val="22"/>
                <w:szCs w:val="22"/>
              </w:rPr>
              <w:t xml:space="preserve">uality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92397">
              <w:rPr>
                <w:rFonts w:asciiTheme="minorHAnsi" w:hAnsiTheme="minorHAnsi" w:cstheme="minorHAnsi"/>
                <w:sz w:val="22"/>
                <w:szCs w:val="22"/>
              </w:rPr>
              <w:t xml:space="preserve">upplier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92397">
              <w:rPr>
                <w:rFonts w:asciiTheme="minorHAnsi" w:hAnsiTheme="minorHAnsi" w:cstheme="minorHAnsi"/>
                <w:sz w:val="22"/>
                <w:szCs w:val="22"/>
              </w:rPr>
              <w:t>anagement</w:t>
            </w:r>
          </w:p>
          <w:p w14:paraId="1CCC2B23" w14:textId="77777777" w:rsidR="000E2699" w:rsidRDefault="000E2699" w:rsidP="000E2699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2397">
              <w:rPr>
                <w:rFonts w:asciiTheme="minorHAnsi" w:hAnsiTheme="minorHAnsi" w:cstheme="minorHAnsi"/>
                <w:sz w:val="22"/>
                <w:szCs w:val="22"/>
              </w:rPr>
              <w:t>Systems Engineering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Understanding of Functional Safety Electrical perspective (AFSP Certification)</w:t>
            </w:r>
          </w:p>
          <w:p w14:paraId="6EA5ECBC" w14:textId="2CC6BFB5" w:rsidR="00D305A9" w:rsidRPr="00292397" w:rsidRDefault="000E2699" w:rsidP="001C07F4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Vehicle &amp; Technology Benchmarking, Evaluation</w:t>
            </w:r>
            <w:r w:rsidR="009A55CB">
              <w:rPr>
                <w:rFonts w:asciiTheme="minorHAnsi" w:hAnsiTheme="minorHAnsi" w:cstheme="minorHAnsi"/>
                <w:sz w:val="22"/>
                <w:szCs w:val="22"/>
              </w:rPr>
              <w:t>, Simulation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Testing</w:t>
            </w:r>
          </w:p>
        </w:tc>
      </w:tr>
    </w:tbl>
    <w:p w14:paraId="085EB0D7" w14:textId="77777777" w:rsidR="001714E8" w:rsidRPr="00292397" w:rsidRDefault="001714E8" w:rsidP="00133201">
      <w:pPr>
        <w:tabs>
          <w:tab w:val="right" w:pos="9960"/>
        </w:tabs>
        <w:spacing w:before="12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292397">
        <w:rPr>
          <w:rFonts w:asciiTheme="minorHAnsi" w:hAnsiTheme="minorHAnsi" w:cstheme="minorHAnsi"/>
          <w:b/>
          <w:smallCaps/>
          <w:sz w:val="28"/>
          <w:szCs w:val="28"/>
        </w:rPr>
        <w:t>Professional Experience</w:t>
      </w:r>
    </w:p>
    <w:p w14:paraId="554DD4B3" w14:textId="65C668C0" w:rsidR="002A2E08" w:rsidRPr="00292397" w:rsidRDefault="002A2E08" w:rsidP="002A2E08">
      <w:pPr>
        <w:tabs>
          <w:tab w:val="right" w:pos="9360"/>
        </w:tabs>
        <w:spacing w:before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397">
        <w:rPr>
          <w:rFonts w:asciiTheme="minorHAnsi" w:hAnsiTheme="minorHAnsi" w:cstheme="minorHAnsi"/>
          <w:b/>
          <w:smallCaps/>
        </w:rPr>
        <w:t>Oak Ridge National Laboratory (ORNL)</w:t>
      </w:r>
      <w:r w:rsidRPr="00292397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0B7EE7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292397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0B7EE7" w:rsidRPr="00164C53">
        <w:rPr>
          <w:rFonts w:asciiTheme="minorHAnsi" w:hAnsiTheme="minorHAnsi" w:cstheme="minorHAnsi"/>
          <w:b/>
          <w:bCs/>
          <w:sz w:val="22"/>
          <w:szCs w:val="22"/>
        </w:rPr>
        <w:t>04/19 -</w:t>
      </w:r>
      <w:r w:rsidR="00BB44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B7EE7" w:rsidRPr="00164C53">
        <w:rPr>
          <w:rFonts w:asciiTheme="minorHAnsi" w:hAnsiTheme="minorHAnsi" w:cstheme="minorHAnsi"/>
          <w:b/>
          <w:bCs/>
          <w:sz w:val="22"/>
          <w:szCs w:val="22"/>
        </w:rPr>
        <w:t>present</w:t>
      </w:r>
      <w:r w:rsidR="000B7EE7">
        <w:rPr>
          <w:rFonts w:asciiTheme="minorHAnsi" w:hAnsiTheme="minorHAnsi" w:cstheme="minorHAnsi"/>
          <w:sz w:val="22"/>
          <w:szCs w:val="22"/>
        </w:rPr>
        <w:t xml:space="preserve"> </w:t>
      </w:r>
      <w:r w:rsidR="000B7EE7" w:rsidRPr="00BB44AC">
        <w:rPr>
          <w:rFonts w:asciiTheme="minorHAnsi" w:hAnsiTheme="minorHAnsi" w:cstheme="minorHAnsi"/>
          <w:b/>
          <w:bCs/>
          <w:sz w:val="22"/>
          <w:szCs w:val="22"/>
        </w:rPr>
        <w:t>(&amp;</w:t>
      </w:r>
      <w:r w:rsidR="000B7EE7">
        <w:rPr>
          <w:rFonts w:asciiTheme="minorHAnsi" w:hAnsiTheme="minorHAnsi" w:cstheme="minorHAnsi"/>
          <w:sz w:val="22"/>
          <w:szCs w:val="22"/>
        </w:rPr>
        <w:t xml:space="preserve"> </w:t>
      </w:r>
      <w:r w:rsidRPr="00BB44AC">
        <w:rPr>
          <w:rFonts w:asciiTheme="minorHAnsi" w:hAnsiTheme="minorHAnsi" w:cstheme="minorHAnsi"/>
          <w:b/>
          <w:sz w:val="22"/>
          <w:szCs w:val="22"/>
        </w:rPr>
        <w:t>11/10-11/15</w:t>
      </w:r>
      <w:r w:rsidR="000B7EE7">
        <w:rPr>
          <w:rFonts w:asciiTheme="minorHAnsi" w:hAnsiTheme="minorHAnsi" w:cstheme="minorHAnsi"/>
          <w:b/>
          <w:sz w:val="22"/>
          <w:szCs w:val="22"/>
        </w:rPr>
        <w:t>)</w:t>
      </w:r>
    </w:p>
    <w:p w14:paraId="25E5B956" w14:textId="77777777" w:rsidR="002A2E08" w:rsidRPr="00292397" w:rsidRDefault="002A2E08" w:rsidP="002A2E08">
      <w:pPr>
        <w:tabs>
          <w:tab w:val="righ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397">
        <w:rPr>
          <w:rFonts w:asciiTheme="minorHAnsi" w:hAnsiTheme="minorHAnsi" w:cstheme="minorHAnsi"/>
          <w:i/>
          <w:sz w:val="22"/>
          <w:szCs w:val="22"/>
        </w:rPr>
        <w:t xml:space="preserve">Department of Energy (DOE) Science Laboratory - operated by UT-Battelle </w:t>
      </w:r>
    </w:p>
    <w:p w14:paraId="5760F1BF" w14:textId="055CA484" w:rsidR="00A935E1" w:rsidRDefault="00A935E1" w:rsidP="002A2E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Technical Professional</w:t>
      </w:r>
      <w:r w:rsidR="00D42E89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Vehicle Systems Research</w:t>
      </w:r>
      <w:r w:rsidR="00D42E89">
        <w:rPr>
          <w:rFonts w:asciiTheme="minorHAnsi" w:hAnsiTheme="minorHAnsi" w:cstheme="minorHAnsi"/>
          <w:b/>
          <w:sz w:val="22"/>
          <w:szCs w:val="22"/>
        </w:rPr>
        <w:t>, Knoxville, TN</w:t>
      </w:r>
    </w:p>
    <w:p w14:paraId="2A1E943F" w14:textId="33217E1B" w:rsidR="002E4C81" w:rsidRDefault="00C21777" w:rsidP="002E4C81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of USDRIVE and 21</w:t>
      </w:r>
      <w:r w:rsidRPr="000E67D1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Century Truck Partnership and advance the strategy of Vehicle Systems </w:t>
      </w:r>
      <w:r w:rsidR="00CE4FC6">
        <w:rPr>
          <w:rFonts w:asciiTheme="minorHAnsi" w:hAnsiTheme="minorHAnsi" w:cstheme="minorHAnsi"/>
          <w:sz w:val="22"/>
          <w:szCs w:val="22"/>
        </w:rPr>
        <w:t>Research group</w:t>
      </w:r>
    </w:p>
    <w:p w14:paraId="0DFE055D" w14:textId="0A5EAFF3" w:rsidR="002E4C81" w:rsidRDefault="002E4C81" w:rsidP="002E4C81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Operating </w:t>
      </w:r>
      <w:r w:rsidRPr="00DF7BB5">
        <w:rPr>
          <w:rFonts w:asciiTheme="minorHAnsi" w:hAnsiTheme="minorHAnsi" w:cstheme="minorHAnsi"/>
          <w:sz w:val="22"/>
          <w:szCs w:val="22"/>
        </w:rPr>
        <w:t>Agent for International Energy Association</w:t>
      </w:r>
      <w:r>
        <w:rPr>
          <w:rFonts w:asciiTheme="minorHAnsi" w:hAnsiTheme="minorHAnsi" w:cstheme="minorHAnsi"/>
          <w:sz w:val="22"/>
          <w:szCs w:val="22"/>
        </w:rPr>
        <w:t xml:space="preserve"> (IEA)</w:t>
      </w:r>
      <w:r w:rsidRPr="00DF7BB5">
        <w:rPr>
          <w:rFonts w:asciiTheme="minorHAnsi" w:hAnsiTheme="minorHAnsi" w:cstheme="minorHAnsi"/>
          <w:sz w:val="22"/>
          <w:szCs w:val="22"/>
        </w:rPr>
        <w:t xml:space="preserve"> task</w:t>
      </w:r>
      <w:r>
        <w:rPr>
          <w:rFonts w:asciiTheme="minorHAnsi" w:hAnsiTheme="minorHAnsi" w:cstheme="minorHAnsi"/>
          <w:sz w:val="22"/>
          <w:szCs w:val="22"/>
        </w:rPr>
        <w:t xml:space="preserve"> 45</w:t>
      </w:r>
      <w:r w:rsidRPr="00DF7BB5">
        <w:rPr>
          <w:rFonts w:asciiTheme="minorHAnsi" w:hAnsiTheme="minorHAnsi" w:cstheme="minorHAnsi"/>
          <w:sz w:val="22"/>
          <w:szCs w:val="22"/>
        </w:rPr>
        <w:t xml:space="preserve"> on </w:t>
      </w:r>
      <w:r w:rsidR="003312A5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lectrified </w:t>
      </w:r>
      <w:r w:rsidR="003312A5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oadways </w:t>
      </w:r>
    </w:p>
    <w:p w14:paraId="6D90B95E" w14:textId="5DE01A6F" w:rsidR="00716294" w:rsidRPr="00292397" w:rsidRDefault="00716294" w:rsidP="002E4C81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Currently on </w:t>
      </w:r>
      <w:r w:rsidR="00C669A4">
        <w:rPr>
          <w:rFonts w:asciiTheme="minorHAnsi" w:hAnsiTheme="minorHAnsi" w:cstheme="minorHAnsi"/>
          <w:sz w:val="22"/>
          <w:szCs w:val="22"/>
        </w:rPr>
        <w:t>direct</w:t>
      </w:r>
      <w:r>
        <w:rPr>
          <w:rFonts w:asciiTheme="minorHAnsi" w:hAnsiTheme="minorHAnsi" w:cstheme="minorHAnsi"/>
          <w:sz w:val="22"/>
          <w:szCs w:val="22"/>
        </w:rPr>
        <w:t xml:space="preserve"> detail supporting E</w:t>
      </w:r>
      <w:r w:rsidR="00C669A4">
        <w:rPr>
          <w:rFonts w:asciiTheme="minorHAnsi" w:hAnsiTheme="minorHAnsi" w:cstheme="minorHAnsi"/>
          <w:sz w:val="22"/>
          <w:szCs w:val="22"/>
        </w:rPr>
        <w:t>nergy Eff. Mobility Systems (EEMS) Program at DOE</w:t>
      </w:r>
      <w:r w:rsidR="00697067">
        <w:rPr>
          <w:rFonts w:asciiTheme="minorHAnsi" w:hAnsiTheme="minorHAnsi" w:cstheme="minorHAnsi"/>
          <w:sz w:val="22"/>
          <w:szCs w:val="22"/>
        </w:rPr>
        <w:t xml:space="preserve"> HQ</w:t>
      </w:r>
    </w:p>
    <w:p w14:paraId="1E5A42E8" w14:textId="77777777" w:rsidR="00A935E1" w:rsidRDefault="00A935E1" w:rsidP="002A2E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03D7B4" w14:textId="254F1431" w:rsidR="002A2E08" w:rsidRPr="00292397" w:rsidRDefault="002A2E08" w:rsidP="002A2E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Advanced Vehicle Systems (AVS) </w:t>
      </w:r>
      <w:r w:rsidRPr="00292397">
        <w:rPr>
          <w:rFonts w:asciiTheme="minorHAnsi" w:hAnsiTheme="minorHAnsi" w:cstheme="minorHAnsi"/>
          <w:b/>
          <w:sz w:val="22"/>
          <w:szCs w:val="22"/>
        </w:rPr>
        <w:t>Program Manager</w:t>
      </w:r>
      <w:r w:rsidRPr="00292397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D42E89">
        <w:rPr>
          <w:rFonts w:asciiTheme="minorHAnsi" w:hAnsiTheme="minorHAnsi" w:cstheme="minorHAnsi"/>
          <w:sz w:val="22"/>
          <w:szCs w:val="22"/>
        </w:rPr>
        <w:tab/>
      </w:r>
      <w:r w:rsidR="00D42E89">
        <w:rPr>
          <w:rFonts w:asciiTheme="minorHAnsi" w:hAnsiTheme="minorHAnsi" w:cstheme="minorHAnsi"/>
          <w:sz w:val="22"/>
          <w:szCs w:val="22"/>
        </w:rPr>
        <w:tab/>
      </w:r>
      <w:r w:rsidR="00D42E89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BB44AC">
        <w:rPr>
          <w:rFonts w:asciiTheme="minorHAnsi" w:hAnsiTheme="minorHAnsi" w:cstheme="minorHAnsi"/>
          <w:sz w:val="22"/>
          <w:szCs w:val="22"/>
        </w:rPr>
        <w:tab/>
      </w:r>
      <w:r w:rsidR="00BB44AC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D42E89" w:rsidRPr="00BB44AC">
        <w:rPr>
          <w:rFonts w:asciiTheme="minorHAnsi" w:hAnsiTheme="minorHAnsi" w:cstheme="minorHAnsi"/>
          <w:b/>
          <w:bCs/>
          <w:sz w:val="22"/>
          <w:szCs w:val="22"/>
        </w:rPr>
        <w:t>11/10-11/15</w:t>
      </w:r>
      <w:r w:rsidRPr="002923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770ED3" w14:textId="7F873E09" w:rsidR="002A2E08" w:rsidRPr="00292397" w:rsidRDefault="002A2E08" w:rsidP="002A2E08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AVS</w:t>
      </w:r>
      <w:r w:rsidRPr="00292397">
        <w:rPr>
          <w:rFonts w:asciiTheme="minorHAnsi" w:hAnsiTheme="minorHAnsi" w:cstheme="minorHAnsi"/>
          <w:sz w:val="22"/>
          <w:szCs w:val="22"/>
        </w:rPr>
        <w:t xml:space="preserve"> Program Manager and </w:t>
      </w:r>
      <w:r w:rsidR="005B19C3">
        <w:rPr>
          <w:rFonts w:asciiTheme="minorHAnsi" w:hAnsiTheme="minorHAnsi" w:cstheme="minorHAnsi"/>
          <w:sz w:val="22"/>
          <w:szCs w:val="22"/>
        </w:rPr>
        <w:t>relationship</w:t>
      </w:r>
      <w:r w:rsidRPr="00292397">
        <w:rPr>
          <w:rFonts w:asciiTheme="minorHAnsi" w:hAnsiTheme="minorHAnsi" w:cstheme="minorHAnsi"/>
          <w:sz w:val="22"/>
          <w:szCs w:val="22"/>
        </w:rPr>
        <w:t xml:space="preserve"> contact for DOE’s </w:t>
      </w:r>
      <w:r w:rsidR="00994617">
        <w:rPr>
          <w:rFonts w:asciiTheme="minorHAnsi" w:hAnsiTheme="minorHAnsi" w:cstheme="minorHAnsi"/>
          <w:sz w:val="22"/>
          <w:szCs w:val="22"/>
        </w:rPr>
        <w:t>Vehicle Systems Technology Manager</w:t>
      </w:r>
      <w:r w:rsidR="000F45A6">
        <w:rPr>
          <w:rFonts w:asciiTheme="minorHAnsi" w:hAnsiTheme="minorHAnsi" w:cstheme="minorHAnsi"/>
          <w:sz w:val="22"/>
          <w:szCs w:val="22"/>
        </w:rPr>
        <w:t>.</w:t>
      </w:r>
      <w:r w:rsidR="003312A5">
        <w:rPr>
          <w:rFonts w:asciiTheme="minorHAnsi" w:hAnsiTheme="minorHAnsi" w:cstheme="minorHAnsi"/>
          <w:sz w:val="22"/>
          <w:szCs w:val="22"/>
        </w:rPr>
        <w:t xml:space="preserve"> </w:t>
      </w:r>
      <w:r w:rsidRPr="00292397">
        <w:rPr>
          <w:rFonts w:asciiTheme="minorHAnsi" w:hAnsiTheme="minorHAnsi" w:cstheme="minorHAnsi"/>
          <w:sz w:val="22"/>
          <w:szCs w:val="22"/>
        </w:rPr>
        <w:t>Develop</w:t>
      </w:r>
      <w:r w:rsidR="000F45A6">
        <w:rPr>
          <w:rFonts w:asciiTheme="minorHAnsi" w:hAnsiTheme="minorHAnsi" w:cstheme="minorHAnsi"/>
          <w:sz w:val="22"/>
          <w:szCs w:val="22"/>
        </w:rPr>
        <w:t>ed</w:t>
      </w:r>
      <w:r w:rsidRPr="00292397">
        <w:rPr>
          <w:rFonts w:asciiTheme="minorHAnsi" w:hAnsiTheme="minorHAnsi" w:cstheme="minorHAnsi"/>
          <w:sz w:val="22"/>
          <w:szCs w:val="22"/>
        </w:rPr>
        <w:t xml:space="preserve"> vehicle and transportation research program strategy, personnel and equipment resource balancing to ensure </w:t>
      </w:r>
      <w:r>
        <w:rPr>
          <w:rFonts w:asciiTheme="minorHAnsi" w:hAnsiTheme="minorHAnsi" w:cstheme="minorHAnsi"/>
          <w:sz w:val="22"/>
          <w:szCs w:val="22"/>
        </w:rPr>
        <w:t xml:space="preserve">program deliverables met </w:t>
      </w:r>
      <w:r w:rsidRPr="00292397">
        <w:rPr>
          <w:rFonts w:asciiTheme="minorHAnsi" w:hAnsiTheme="minorHAnsi" w:cstheme="minorHAnsi"/>
          <w:sz w:val="22"/>
          <w:szCs w:val="22"/>
        </w:rPr>
        <w:t>and milestone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92397">
        <w:rPr>
          <w:rFonts w:asciiTheme="minorHAnsi" w:hAnsiTheme="minorHAnsi" w:cstheme="minorHAnsi"/>
          <w:sz w:val="22"/>
          <w:szCs w:val="22"/>
        </w:rPr>
        <w:t xml:space="preserve"> accomplishments.</w:t>
      </w:r>
    </w:p>
    <w:p w14:paraId="389A34C7" w14:textId="77777777" w:rsidR="005F0936" w:rsidRDefault="005F0936" w:rsidP="005F0936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sz w:val="22"/>
          <w:szCs w:val="22"/>
        </w:rPr>
        <w:t>Project Manager for ORNL’s Wireless Power Transfer (WPT) projects for DOE</w:t>
      </w:r>
    </w:p>
    <w:p w14:paraId="42C7D661" w14:textId="49050F3F" w:rsidR="002A2E08" w:rsidRPr="00292397" w:rsidRDefault="002A2E08" w:rsidP="002A2E08">
      <w:pPr>
        <w:numPr>
          <w:ilvl w:val="0"/>
          <w:numId w:val="4"/>
        </w:numPr>
        <w:tabs>
          <w:tab w:val="left" w:pos="360"/>
        </w:tabs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Led Multi-Lab effort to evaluate Electric Postal Vehicle research</w:t>
      </w:r>
      <w:r w:rsidR="003312A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testing and reporting structure</w:t>
      </w:r>
    </w:p>
    <w:p w14:paraId="2F8B240F" w14:textId="6860EED7" w:rsidR="005F0936" w:rsidRDefault="005F0936" w:rsidP="005F0936">
      <w:pPr>
        <w:numPr>
          <w:ilvl w:val="0"/>
          <w:numId w:val="4"/>
        </w:numPr>
        <w:tabs>
          <w:tab w:val="left" w:pos="360"/>
        </w:tabs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sz w:val="22"/>
          <w:szCs w:val="22"/>
        </w:rPr>
        <w:t>Principle Investigator</w:t>
      </w:r>
      <w:r>
        <w:rPr>
          <w:rFonts w:asciiTheme="minorHAnsi" w:hAnsiTheme="minorHAnsi" w:cstheme="minorHAnsi"/>
          <w:sz w:val="22"/>
          <w:szCs w:val="22"/>
        </w:rPr>
        <w:t xml:space="preserve"> (P</w:t>
      </w:r>
      <w:r w:rsidR="0092716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I</w:t>
      </w:r>
      <w:r w:rsidR="0092716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292397">
        <w:rPr>
          <w:rFonts w:asciiTheme="minorHAnsi" w:hAnsiTheme="minorHAnsi" w:cstheme="minorHAnsi"/>
          <w:sz w:val="22"/>
          <w:szCs w:val="22"/>
        </w:rPr>
        <w:t xml:space="preserve"> for Green Racing - Alternative Energy Motorsports Initiative, guiding DOE direction for sustainable motorsports </w:t>
      </w:r>
      <w:r>
        <w:rPr>
          <w:rFonts w:asciiTheme="minorHAnsi" w:hAnsiTheme="minorHAnsi" w:cstheme="minorHAnsi"/>
          <w:sz w:val="22"/>
          <w:szCs w:val="22"/>
        </w:rPr>
        <w:t>resulting in 35% Petroleum reduction compared to 2008</w:t>
      </w:r>
    </w:p>
    <w:p w14:paraId="0798A77B" w14:textId="43DB33F5" w:rsidR="00340F4B" w:rsidRDefault="005F0936" w:rsidP="002A2E08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2716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I</w:t>
      </w:r>
      <w:r w:rsidR="0092716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for </w:t>
      </w:r>
      <w:r w:rsidR="002A2E08">
        <w:rPr>
          <w:rFonts w:asciiTheme="minorHAnsi" w:hAnsiTheme="minorHAnsi" w:cstheme="minorHAnsi"/>
          <w:sz w:val="22"/>
          <w:szCs w:val="22"/>
        </w:rPr>
        <w:t xml:space="preserve">EV Taxi R&amp;D simulation </w:t>
      </w:r>
      <w:r>
        <w:rPr>
          <w:rFonts w:asciiTheme="minorHAnsi" w:hAnsiTheme="minorHAnsi" w:cstheme="minorHAnsi"/>
          <w:sz w:val="22"/>
          <w:szCs w:val="22"/>
        </w:rPr>
        <w:t>and additional advanced EV technology concept investigations</w:t>
      </w:r>
      <w:r w:rsidR="002A2E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02979E" w14:textId="77777777" w:rsidR="009A55CB" w:rsidRPr="00292397" w:rsidRDefault="009A55CB" w:rsidP="009A55CB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Operating </w:t>
      </w:r>
      <w:r w:rsidRPr="00DF7BB5">
        <w:rPr>
          <w:rFonts w:asciiTheme="minorHAnsi" w:hAnsiTheme="minorHAnsi" w:cstheme="minorHAnsi"/>
          <w:sz w:val="22"/>
          <w:szCs w:val="22"/>
        </w:rPr>
        <w:t xml:space="preserve"> Agent for International Energy Association</w:t>
      </w:r>
      <w:r>
        <w:rPr>
          <w:rFonts w:asciiTheme="minorHAnsi" w:hAnsiTheme="minorHAnsi" w:cstheme="minorHAnsi"/>
          <w:sz w:val="22"/>
          <w:szCs w:val="22"/>
        </w:rPr>
        <w:t xml:space="preserve"> (IEA) </w:t>
      </w:r>
      <w:r w:rsidRPr="00DF7BB5">
        <w:rPr>
          <w:rFonts w:asciiTheme="minorHAnsi" w:hAnsiTheme="minorHAnsi" w:cstheme="minorHAnsi"/>
          <w:sz w:val="22"/>
          <w:szCs w:val="22"/>
        </w:rPr>
        <w:t xml:space="preserve"> task</w:t>
      </w:r>
      <w:r>
        <w:rPr>
          <w:rFonts w:asciiTheme="minorHAnsi" w:hAnsiTheme="minorHAnsi" w:cstheme="minorHAnsi"/>
          <w:sz w:val="22"/>
          <w:szCs w:val="22"/>
        </w:rPr>
        <w:t xml:space="preserve"> 26</w:t>
      </w:r>
      <w:r w:rsidRPr="00DF7BB5">
        <w:rPr>
          <w:rFonts w:asciiTheme="minorHAnsi" w:hAnsiTheme="minorHAnsi" w:cstheme="minorHAnsi"/>
          <w:sz w:val="22"/>
          <w:szCs w:val="22"/>
        </w:rPr>
        <w:t xml:space="preserve"> on wireless charging of </w:t>
      </w:r>
      <w:r>
        <w:rPr>
          <w:rFonts w:asciiTheme="minorHAnsi" w:hAnsiTheme="minorHAnsi" w:cstheme="minorHAnsi"/>
          <w:sz w:val="22"/>
          <w:szCs w:val="22"/>
        </w:rPr>
        <w:t xml:space="preserve">EVs </w:t>
      </w:r>
    </w:p>
    <w:p w14:paraId="4B652328" w14:textId="7B0A500E" w:rsidR="009A55CB" w:rsidRPr="009A55CB" w:rsidRDefault="009A55CB" w:rsidP="009A55CB">
      <w:pPr>
        <w:numPr>
          <w:ilvl w:val="0"/>
          <w:numId w:val="4"/>
        </w:numPr>
        <w:tabs>
          <w:tab w:val="left" w:pos="360"/>
        </w:tabs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Presented at SAE and international conferences on advanced transportation related research topics</w:t>
      </w:r>
    </w:p>
    <w:p w14:paraId="50BD2A23" w14:textId="77777777" w:rsidR="002A2E08" w:rsidRPr="00292397" w:rsidRDefault="002A2E08" w:rsidP="002A2E08">
      <w:pPr>
        <w:tabs>
          <w:tab w:val="righ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397">
        <w:rPr>
          <w:rFonts w:asciiTheme="minorHAnsi" w:hAnsiTheme="minorHAnsi" w:cstheme="minorHAnsi"/>
          <w:b/>
          <w:smallCaps/>
        </w:rPr>
        <w:t xml:space="preserve">General Motors Corporation, North American Operations, </w:t>
      </w:r>
      <w:r w:rsidRPr="00360D31">
        <w:rPr>
          <w:rFonts w:asciiTheme="minorHAnsi" w:hAnsiTheme="minorHAnsi" w:cstheme="minorHAnsi"/>
          <w:smallCaps/>
        </w:rPr>
        <w:t>Detroit</w:t>
      </w:r>
      <w:r w:rsidRPr="00360D31">
        <w:rPr>
          <w:rFonts w:asciiTheme="minorHAnsi" w:hAnsiTheme="minorHAnsi" w:cstheme="minorHAnsi"/>
        </w:rPr>
        <w:t>,</w:t>
      </w:r>
      <w:r w:rsidRPr="00292397">
        <w:rPr>
          <w:rFonts w:asciiTheme="minorHAnsi" w:hAnsiTheme="minorHAnsi" w:cstheme="minorHAnsi"/>
        </w:rPr>
        <w:t xml:space="preserve"> MI</w:t>
      </w:r>
      <w:r w:rsidRPr="0029239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10/</w:t>
      </w:r>
      <w:r w:rsidRPr="00292397">
        <w:rPr>
          <w:rFonts w:asciiTheme="minorHAnsi" w:hAnsiTheme="minorHAnsi" w:cstheme="minorHAnsi"/>
          <w:b/>
          <w:sz w:val="22"/>
          <w:szCs w:val="22"/>
        </w:rPr>
        <w:t>98-</w:t>
      </w:r>
      <w:r>
        <w:rPr>
          <w:rFonts w:asciiTheme="minorHAnsi" w:hAnsiTheme="minorHAnsi" w:cstheme="minorHAnsi"/>
          <w:b/>
          <w:sz w:val="22"/>
          <w:szCs w:val="22"/>
        </w:rPr>
        <w:t>04/</w:t>
      </w:r>
      <w:r w:rsidRPr="00292397">
        <w:rPr>
          <w:rFonts w:asciiTheme="minorHAnsi" w:hAnsiTheme="minorHAnsi" w:cstheme="minorHAnsi"/>
          <w:b/>
          <w:sz w:val="22"/>
          <w:szCs w:val="22"/>
        </w:rPr>
        <w:t>05</w:t>
      </w:r>
    </w:p>
    <w:p w14:paraId="04066858" w14:textId="7C60E733" w:rsidR="002A2E08" w:rsidRPr="00292397" w:rsidRDefault="002A2E08" w:rsidP="002A2E08">
      <w:pPr>
        <w:tabs>
          <w:tab w:val="righ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397">
        <w:rPr>
          <w:rFonts w:asciiTheme="minorHAnsi" w:hAnsiTheme="minorHAnsi" w:cstheme="minorHAnsi"/>
          <w:i/>
          <w:sz w:val="22"/>
          <w:szCs w:val="22"/>
        </w:rPr>
        <w:t>OEM of Cars, light and medium duty trucks for domestic and international markets.</w:t>
      </w:r>
    </w:p>
    <w:p w14:paraId="04DDB377" w14:textId="77777777" w:rsidR="002A2E08" w:rsidRPr="00292397" w:rsidRDefault="002A2E08" w:rsidP="002A2E08">
      <w:pPr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b/>
          <w:sz w:val="22"/>
          <w:szCs w:val="22"/>
        </w:rPr>
        <w:t>Engineering Program Manager -Challenge X</w:t>
      </w:r>
      <w:r w:rsidRPr="00292397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(now called EcoCAR</w:t>
      </w:r>
      <w:r w:rsidRPr="00292397">
        <w:rPr>
          <w:rFonts w:asciiTheme="minorHAnsi" w:hAnsiTheme="minorHAnsi" w:cstheme="minorHAnsi"/>
          <w:sz w:val="22"/>
          <w:szCs w:val="22"/>
        </w:rPr>
        <w:t xml:space="preserve"> - Milford, MI     (2003-2005)</w:t>
      </w:r>
    </w:p>
    <w:p w14:paraId="483A983F" w14:textId="2DF16539" w:rsidR="002A2E08" w:rsidRDefault="002A2E08" w:rsidP="002A2E0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sz w:val="22"/>
          <w:szCs w:val="22"/>
        </w:rPr>
        <w:t>EcoC</w:t>
      </w:r>
      <w:r>
        <w:rPr>
          <w:rFonts w:asciiTheme="minorHAnsi" w:hAnsiTheme="minorHAnsi" w:cstheme="minorHAnsi"/>
          <w:sz w:val="22"/>
          <w:szCs w:val="22"/>
        </w:rPr>
        <w:t>AR</w:t>
      </w:r>
      <w:r w:rsidRPr="002923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292397">
        <w:rPr>
          <w:rFonts w:asciiTheme="minorHAnsi" w:hAnsiTheme="minorHAnsi" w:cstheme="minorHAnsi"/>
          <w:sz w:val="22"/>
          <w:szCs w:val="22"/>
        </w:rPr>
        <w:t>s a GM and Department of Energy (DOE) sponsored University Vehicle</w:t>
      </w:r>
      <w:r w:rsidR="00DA77C4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Pr="00292397">
        <w:rPr>
          <w:rFonts w:asciiTheme="minorHAnsi" w:hAnsiTheme="minorHAnsi" w:cstheme="minorHAnsi"/>
          <w:sz w:val="22"/>
          <w:szCs w:val="22"/>
        </w:rPr>
        <w:t xml:space="preserve">competition that </w:t>
      </w:r>
      <w:r>
        <w:rPr>
          <w:rFonts w:asciiTheme="minorHAnsi" w:hAnsiTheme="minorHAnsi" w:cstheme="minorHAnsi"/>
          <w:sz w:val="22"/>
          <w:szCs w:val="22"/>
        </w:rPr>
        <w:t>mentors</w:t>
      </w:r>
      <w:r w:rsidRPr="00292397">
        <w:rPr>
          <w:rFonts w:asciiTheme="minorHAnsi" w:hAnsiTheme="minorHAnsi" w:cstheme="minorHAnsi"/>
          <w:sz w:val="22"/>
          <w:szCs w:val="22"/>
        </w:rPr>
        <w:t xml:space="preserve"> students and </w:t>
      </w:r>
      <w:r>
        <w:rPr>
          <w:rFonts w:asciiTheme="minorHAnsi" w:hAnsiTheme="minorHAnsi" w:cstheme="minorHAnsi"/>
          <w:sz w:val="22"/>
          <w:szCs w:val="22"/>
        </w:rPr>
        <w:t xml:space="preserve">introduces </w:t>
      </w:r>
      <w:r w:rsidRPr="00292397">
        <w:rPr>
          <w:rFonts w:asciiTheme="minorHAnsi" w:hAnsiTheme="minorHAnsi" w:cstheme="minorHAnsi"/>
          <w:sz w:val="22"/>
          <w:szCs w:val="22"/>
        </w:rPr>
        <w:t xml:space="preserve">universities to the </w:t>
      </w:r>
      <w:r>
        <w:rPr>
          <w:rFonts w:asciiTheme="minorHAnsi" w:hAnsiTheme="minorHAnsi" w:cstheme="minorHAnsi"/>
          <w:sz w:val="22"/>
          <w:szCs w:val="22"/>
        </w:rPr>
        <w:t>phase gate</w:t>
      </w:r>
      <w:r w:rsidRPr="002923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automotive </w:t>
      </w:r>
      <w:r w:rsidRPr="00292397">
        <w:rPr>
          <w:rFonts w:asciiTheme="minorHAnsi" w:hAnsiTheme="minorHAnsi" w:cstheme="minorHAnsi"/>
          <w:sz w:val="22"/>
          <w:szCs w:val="22"/>
        </w:rPr>
        <w:t>development process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EF95B0" w14:textId="169D0F40" w:rsidR="002A2E08" w:rsidRDefault="002A2E08" w:rsidP="002A2E08">
      <w:pPr>
        <w:pStyle w:val="ListParagraph"/>
        <w:numPr>
          <w:ilvl w:val="0"/>
          <w:numId w:val="1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Managed GM mentor team (17 mid-level engineers) and built foundation for </w:t>
      </w:r>
      <w:r w:rsidR="007067C8">
        <w:rPr>
          <w:rFonts w:asciiTheme="minorHAnsi" w:hAnsiTheme="minorHAnsi" w:cstheme="minorHAnsi"/>
          <w:sz w:val="22"/>
          <w:szCs w:val="22"/>
        </w:rPr>
        <w:t>EcoCAR</w:t>
      </w:r>
      <w:r>
        <w:rPr>
          <w:rFonts w:asciiTheme="minorHAnsi" w:hAnsiTheme="minorHAnsi" w:cstheme="minorHAnsi"/>
          <w:sz w:val="22"/>
          <w:szCs w:val="22"/>
        </w:rPr>
        <w:t xml:space="preserve"> competition</w:t>
      </w:r>
    </w:p>
    <w:p w14:paraId="5FE5D11B" w14:textId="526D53EC" w:rsidR="0092716F" w:rsidRDefault="0092716F" w:rsidP="002A2E08">
      <w:pPr>
        <w:pStyle w:val="ListParagraph"/>
        <w:numPr>
          <w:ilvl w:val="0"/>
          <w:numId w:val="1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Created modified Vehicle Development Process to maximize student touch points with vehicle simulation and modern phase gate vehicle development processes </w:t>
      </w:r>
    </w:p>
    <w:p w14:paraId="244E2A86" w14:textId="2C928DB5" w:rsidR="002A2E08" w:rsidRPr="00C66954" w:rsidRDefault="002A2E08" w:rsidP="002A2E08">
      <w:pPr>
        <w:pStyle w:val="ListParagraph"/>
        <w:numPr>
          <w:ilvl w:val="0"/>
          <w:numId w:val="1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Engaged GM leadership to provide support to align </w:t>
      </w:r>
      <w:r w:rsidR="00604F9D">
        <w:rPr>
          <w:rFonts w:asciiTheme="minorHAnsi" w:hAnsiTheme="minorHAnsi" w:cstheme="minorHAnsi"/>
          <w:sz w:val="22"/>
          <w:szCs w:val="22"/>
        </w:rPr>
        <w:t xml:space="preserve">program </w:t>
      </w:r>
      <w:r>
        <w:rPr>
          <w:rFonts w:asciiTheme="minorHAnsi" w:hAnsiTheme="minorHAnsi" w:cstheme="minorHAnsi"/>
          <w:sz w:val="22"/>
          <w:szCs w:val="22"/>
        </w:rPr>
        <w:t xml:space="preserve">with </w:t>
      </w:r>
      <w:r w:rsidR="00604F9D">
        <w:rPr>
          <w:rFonts w:asciiTheme="minorHAnsi" w:hAnsiTheme="minorHAnsi" w:cstheme="minorHAnsi"/>
          <w:sz w:val="22"/>
          <w:szCs w:val="22"/>
        </w:rPr>
        <w:t xml:space="preserve">corporate </w:t>
      </w:r>
      <w:r>
        <w:rPr>
          <w:rFonts w:asciiTheme="minorHAnsi" w:hAnsiTheme="minorHAnsi" w:cstheme="minorHAnsi"/>
          <w:sz w:val="22"/>
          <w:szCs w:val="22"/>
        </w:rPr>
        <w:t>sustainable initiatives</w:t>
      </w:r>
    </w:p>
    <w:p w14:paraId="65C22940" w14:textId="77777777" w:rsidR="002A2E08" w:rsidRPr="00292397" w:rsidRDefault="002A2E08" w:rsidP="002A2E08">
      <w:pPr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b/>
          <w:sz w:val="22"/>
          <w:szCs w:val="22"/>
        </w:rPr>
        <w:t>Performance Integration Team Lead</w:t>
      </w:r>
      <w:r w:rsidRPr="00292397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92397">
        <w:rPr>
          <w:rFonts w:asciiTheme="minorHAnsi" w:hAnsiTheme="minorHAnsi" w:cstheme="minorHAnsi"/>
          <w:sz w:val="22"/>
          <w:szCs w:val="22"/>
        </w:rPr>
        <w:t>Milford Proving Grounds - Milford, MI     (2000-2003)</w:t>
      </w:r>
    </w:p>
    <w:p w14:paraId="3C1795C7" w14:textId="2AB3B47D" w:rsidR="005F0936" w:rsidRDefault="002A2E08" w:rsidP="002A2E08">
      <w:pPr>
        <w:tabs>
          <w:tab w:val="right" w:pos="360"/>
          <w:tab w:val="left" w:pos="810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sz w:val="22"/>
          <w:szCs w:val="22"/>
        </w:rPr>
        <w:lastRenderedPageBreak/>
        <w:t xml:space="preserve">Responsible for NVH &amp; </w:t>
      </w:r>
      <w:r w:rsidR="005F0936" w:rsidRPr="00292397">
        <w:rPr>
          <w:rFonts w:asciiTheme="minorHAnsi" w:hAnsiTheme="minorHAnsi" w:cstheme="minorHAnsi"/>
          <w:sz w:val="22"/>
          <w:szCs w:val="22"/>
        </w:rPr>
        <w:t xml:space="preserve">Structure </w:t>
      </w:r>
      <w:r w:rsidRPr="00292397">
        <w:rPr>
          <w:rFonts w:asciiTheme="minorHAnsi" w:hAnsiTheme="minorHAnsi" w:cstheme="minorHAnsi"/>
          <w:sz w:val="22"/>
          <w:szCs w:val="22"/>
        </w:rPr>
        <w:t>development of Hummer H3 SUV</w:t>
      </w:r>
      <w:r w:rsidR="005F0936">
        <w:rPr>
          <w:rFonts w:asciiTheme="minorHAnsi" w:hAnsiTheme="minorHAnsi" w:cstheme="minorHAnsi"/>
          <w:sz w:val="22"/>
          <w:szCs w:val="22"/>
        </w:rPr>
        <w:t xml:space="preserve"> from </w:t>
      </w:r>
      <w:r w:rsidR="0092716F">
        <w:rPr>
          <w:rFonts w:asciiTheme="minorHAnsi" w:hAnsiTheme="minorHAnsi" w:cstheme="minorHAnsi"/>
          <w:sz w:val="22"/>
          <w:szCs w:val="22"/>
        </w:rPr>
        <w:t>Market</w:t>
      </w:r>
      <w:r w:rsidR="005F0936">
        <w:rPr>
          <w:rFonts w:asciiTheme="minorHAnsi" w:hAnsiTheme="minorHAnsi" w:cstheme="minorHAnsi"/>
          <w:sz w:val="22"/>
          <w:szCs w:val="22"/>
        </w:rPr>
        <w:t xml:space="preserve"> definition to</w:t>
      </w:r>
      <w:r w:rsidR="0092716F">
        <w:rPr>
          <w:rFonts w:asciiTheme="minorHAnsi" w:hAnsiTheme="minorHAnsi" w:cstheme="minorHAnsi"/>
          <w:sz w:val="22"/>
          <w:szCs w:val="22"/>
        </w:rPr>
        <w:t xml:space="preserve"> creation of technical specifications</w:t>
      </w:r>
      <w:r w:rsidR="0069593E">
        <w:rPr>
          <w:rFonts w:asciiTheme="minorHAnsi" w:hAnsiTheme="minorHAnsi" w:cstheme="minorHAnsi"/>
          <w:sz w:val="22"/>
          <w:szCs w:val="22"/>
        </w:rPr>
        <w:t xml:space="preserve"> and vehicle/sub-system release into production.</w:t>
      </w:r>
    </w:p>
    <w:p w14:paraId="64B55C88" w14:textId="1FB86DB6" w:rsidR="002A2E08" w:rsidRDefault="002A2E08" w:rsidP="005F0936">
      <w:pPr>
        <w:pStyle w:val="ListParagraph"/>
        <w:numPr>
          <w:ilvl w:val="0"/>
          <w:numId w:val="1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92716F">
        <w:rPr>
          <w:rFonts w:asciiTheme="minorHAnsi" w:hAnsiTheme="minorHAnsi" w:cstheme="minorHAnsi"/>
          <w:sz w:val="22"/>
          <w:szCs w:val="22"/>
        </w:rPr>
        <w:t xml:space="preserve">Coordinated </w:t>
      </w:r>
      <w:r w:rsidR="005F0936">
        <w:rPr>
          <w:rFonts w:asciiTheme="minorHAnsi" w:hAnsiTheme="minorHAnsi" w:cstheme="minorHAnsi"/>
          <w:sz w:val="22"/>
          <w:szCs w:val="22"/>
        </w:rPr>
        <w:t>DVPR</w:t>
      </w:r>
      <w:r w:rsidR="005F0936" w:rsidRPr="0092716F">
        <w:rPr>
          <w:rFonts w:asciiTheme="minorHAnsi" w:hAnsiTheme="minorHAnsi" w:cstheme="minorHAnsi"/>
          <w:sz w:val="22"/>
          <w:szCs w:val="22"/>
        </w:rPr>
        <w:t xml:space="preserve"> </w:t>
      </w:r>
      <w:r w:rsidR="005F0936">
        <w:rPr>
          <w:rFonts w:asciiTheme="minorHAnsi" w:hAnsiTheme="minorHAnsi" w:cstheme="minorHAnsi"/>
          <w:sz w:val="22"/>
          <w:szCs w:val="22"/>
        </w:rPr>
        <w:t>testing</w:t>
      </w:r>
      <w:r w:rsidRPr="0092716F">
        <w:rPr>
          <w:rFonts w:asciiTheme="minorHAnsi" w:hAnsiTheme="minorHAnsi" w:cstheme="minorHAnsi"/>
          <w:sz w:val="22"/>
          <w:szCs w:val="22"/>
        </w:rPr>
        <w:t xml:space="preserve"> and ride evaluations for vehicle and system performance benchmarking </w:t>
      </w:r>
    </w:p>
    <w:p w14:paraId="0CBC97E2" w14:textId="0640E522" w:rsidR="0092716F" w:rsidRPr="0092716F" w:rsidRDefault="0092716F" w:rsidP="0092716F">
      <w:pPr>
        <w:pStyle w:val="ListParagraph"/>
        <w:numPr>
          <w:ilvl w:val="0"/>
          <w:numId w:val="1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Developed new testing procedures and evaluation techniques</w:t>
      </w:r>
      <w:r w:rsidR="0069593E">
        <w:rPr>
          <w:rFonts w:asciiTheme="minorHAnsi" w:hAnsiTheme="minorHAnsi" w:cstheme="minorHAnsi"/>
          <w:sz w:val="22"/>
          <w:szCs w:val="22"/>
        </w:rPr>
        <w:t xml:space="preserve"> as well as education of leadership in market expectations (based on previous High Energy Field Test evaluation experience)</w:t>
      </w:r>
    </w:p>
    <w:p w14:paraId="5D1B21CC" w14:textId="6A41A460" w:rsidR="002A2E08" w:rsidRPr="00292397" w:rsidRDefault="002A2E08" w:rsidP="009A55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Design Release Enginee</w:t>
      </w:r>
      <w:r w:rsidR="00584A11">
        <w:rPr>
          <w:rFonts w:asciiTheme="minorHAnsi" w:hAnsiTheme="minorHAnsi" w:cstheme="minorHAnsi"/>
          <w:b/>
          <w:sz w:val="22"/>
          <w:szCs w:val="22"/>
        </w:rPr>
        <w:t>r</w:t>
      </w:r>
      <w:r w:rsidR="00340F4B">
        <w:rPr>
          <w:rFonts w:asciiTheme="minorHAnsi" w:hAnsiTheme="minorHAnsi" w:cstheme="minorHAnsi"/>
          <w:b/>
          <w:sz w:val="22"/>
          <w:szCs w:val="22"/>
        </w:rPr>
        <w:t xml:space="preserve"> (Alternative Energy)</w:t>
      </w:r>
      <w:r w:rsidRPr="00292397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Truck Product Center</w:t>
      </w:r>
      <w:r w:rsidRPr="00292397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Pontiac</w:t>
      </w:r>
      <w:r w:rsidRPr="00292397">
        <w:rPr>
          <w:rFonts w:asciiTheme="minorHAnsi" w:hAnsiTheme="minorHAnsi" w:cstheme="minorHAnsi"/>
          <w:sz w:val="22"/>
          <w:szCs w:val="22"/>
        </w:rPr>
        <w:t>, MI     (</w:t>
      </w:r>
      <w:r>
        <w:rPr>
          <w:rFonts w:asciiTheme="minorHAnsi" w:hAnsiTheme="minorHAnsi" w:cstheme="minorHAnsi"/>
          <w:sz w:val="22"/>
          <w:szCs w:val="22"/>
        </w:rPr>
        <w:t>1998</w:t>
      </w:r>
      <w:r w:rsidRPr="00292397">
        <w:rPr>
          <w:rFonts w:asciiTheme="minorHAnsi" w:hAnsiTheme="minorHAnsi" w:cstheme="minorHAnsi"/>
          <w:sz w:val="22"/>
          <w:szCs w:val="22"/>
        </w:rPr>
        <w:t>-200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292397">
        <w:rPr>
          <w:rFonts w:asciiTheme="minorHAnsi" w:hAnsiTheme="minorHAnsi" w:cstheme="minorHAnsi"/>
          <w:sz w:val="22"/>
          <w:szCs w:val="22"/>
        </w:rPr>
        <w:t>)</w:t>
      </w:r>
    </w:p>
    <w:p w14:paraId="74EC6DF7" w14:textId="6AA8D239" w:rsidR="002A2E08" w:rsidRDefault="0092716F" w:rsidP="002A2E08">
      <w:pPr>
        <w:tabs>
          <w:tab w:val="right" w:pos="360"/>
          <w:tab w:val="left" w:pos="810"/>
        </w:tabs>
        <w:spacing w:before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Led fuel system and chassis integration group in </w:t>
      </w:r>
      <w:r w:rsidR="0069593E">
        <w:rPr>
          <w:rFonts w:asciiTheme="minorHAnsi" w:hAnsiTheme="minorHAnsi" w:cstheme="minorHAnsi"/>
          <w:sz w:val="22"/>
          <w:szCs w:val="22"/>
        </w:rPr>
        <w:t>development and production release (including meetings manufacturing requirements) of large scale alternative</w:t>
      </w:r>
      <w:r w:rsidR="002A2E08">
        <w:rPr>
          <w:rFonts w:asciiTheme="minorHAnsi" w:hAnsiTheme="minorHAnsi" w:cstheme="minorHAnsi"/>
          <w:sz w:val="22"/>
          <w:szCs w:val="22"/>
        </w:rPr>
        <w:t xml:space="preserve"> </w:t>
      </w:r>
      <w:r w:rsidR="0069593E">
        <w:rPr>
          <w:rFonts w:asciiTheme="minorHAnsi" w:hAnsiTheme="minorHAnsi" w:cstheme="minorHAnsi"/>
          <w:sz w:val="22"/>
          <w:szCs w:val="22"/>
        </w:rPr>
        <w:t xml:space="preserve">fuel </w:t>
      </w:r>
      <w:r w:rsidR="002A2E08">
        <w:rPr>
          <w:rFonts w:asciiTheme="minorHAnsi" w:hAnsiTheme="minorHAnsi" w:cstheme="minorHAnsi"/>
          <w:sz w:val="22"/>
          <w:szCs w:val="22"/>
        </w:rPr>
        <w:t>syste</w:t>
      </w:r>
      <w:r w:rsidR="0069593E">
        <w:rPr>
          <w:rFonts w:asciiTheme="minorHAnsi" w:hAnsiTheme="minorHAnsi" w:cstheme="minorHAnsi"/>
          <w:sz w:val="22"/>
          <w:szCs w:val="22"/>
        </w:rPr>
        <w:t>m.</w:t>
      </w:r>
    </w:p>
    <w:p w14:paraId="2E13086B" w14:textId="6CC506E5" w:rsidR="0069593E" w:rsidRDefault="0069593E" w:rsidP="0069593E">
      <w:pPr>
        <w:pStyle w:val="ListParagraph"/>
        <w:numPr>
          <w:ilvl w:val="0"/>
          <w:numId w:val="1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Coordinated supplier development and validation (outside GM vender selection process </w:t>
      </w:r>
      <w:r w:rsidR="00604F9D">
        <w:rPr>
          <w:rFonts w:asciiTheme="minorHAnsi" w:hAnsiTheme="minorHAnsi" w:cstheme="minorHAnsi"/>
          <w:sz w:val="22"/>
          <w:szCs w:val="22"/>
        </w:rPr>
        <w:t>required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DA66744" w14:textId="26DB032B" w:rsidR="00340F4B" w:rsidRDefault="00340F4B" w:rsidP="0069593E">
      <w:pPr>
        <w:pStyle w:val="ListParagraph"/>
        <w:numPr>
          <w:ilvl w:val="0"/>
          <w:numId w:val="14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First assignment with student competitions which led to Engineering Program </w:t>
      </w:r>
      <w:r w:rsidR="0049594C">
        <w:rPr>
          <w:rFonts w:asciiTheme="minorHAnsi" w:hAnsiTheme="minorHAnsi" w:cstheme="minorHAnsi"/>
          <w:sz w:val="22"/>
          <w:szCs w:val="22"/>
        </w:rPr>
        <w:t>Mgr.</w:t>
      </w:r>
      <w:r>
        <w:rPr>
          <w:rFonts w:asciiTheme="minorHAnsi" w:hAnsiTheme="minorHAnsi" w:cstheme="minorHAnsi"/>
          <w:sz w:val="22"/>
          <w:szCs w:val="22"/>
        </w:rPr>
        <w:t xml:space="preserve"> Role in 2003</w:t>
      </w:r>
    </w:p>
    <w:p w14:paraId="38DFE880" w14:textId="6D4229A7" w:rsidR="00604F9D" w:rsidRPr="00136A16" w:rsidRDefault="00340F4B" w:rsidP="007067C8">
      <w:pPr>
        <w:pStyle w:val="ListParagraph"/>
        <w:numPr>
          <w:ilvl w:val="0"/>
          <w:numId w:val="14"/>
        </w:numPr>
        <w:tabs>
          <w:tab w:val="right" w:pos="360"/>
          <w:tab w:val="left" w:pos="81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Transitioned from </w:t>
      </w:r>
      <w:r w:rsidR="007067C8">
        <w:rPr>
          <w:rFonts w:asciiTheme="minorHAnsi" w:hAnsiTheme="minorHAnsi" w:cstheme="minorHAnsi"/>
          <w:sz w:val="22"/>
          <w:szCs w:val="22"/>
        </w:rPr>
        <w:t xml:space="preserve">contract </w:t>
      </w:r>
      <w:r w:rsidRPr="00340F4B">
        <w:rPr>
          <w:rFonts w:asciiTheme="minorHAnsi" w:hAnsiTheme="minorHAnsi" w:cstheme="minorHAnsi"/>
          <w:sz w:val="22"/>
          <w:szCs w:val="22"/>
        </w:rPr>
        <w:t xml:space="preserve">powertrain integration </w:t>
      </w:r>
      <w:r w:rsidR="007067C8">
        <w:rPr>
          <w:rFonts w:asciiTheme="minorHAnsi" w:hAnsiTheme="minorHAnsi" w:cstheme="minorHAnsi"/>
          <w:sz w:val="22"/>
          <w:szCs w:val="22"/>
        </w:rPr>
        <w:t>engineer at the request of GM mgmt.</w:t>
      </w:r>
    </w:p>
    <w:p w14:paraId="25CC98EA" w14:textId="15885F16" w:rsidR="002A2E08" w:rsidRPr="00136A16" w:rsidRDefault="002A2E08" w:rsidP="00325D94">
      <w:pPr>
        <w:tabs>
          <w:tab w:val="righ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A16">
        <w:rPr>
          <w:rFonts w:asciiTheme="minorHAnsi" w:hAnsiTheme="minorHAnsi" w:cstheme="minorHAnsi"/>
          <w:b/>
          <w:smallCaps/>
        </w:rPr>
        <w:t xml:space="preserve">Allegheny Science &amp; Technology (AST)  </w:t>
      </w:r>
      <w:r w:rsidRPr="00136A16">
        <w:rPr>
          <w:rFonts w:asciiTheme="minorHAnsi" w:hAnsiTheme="minorHAnsi" w:cstheme="minorHAnsi"/>
          <w:sz w:val="22"/>
          <w:szCs w:val="22"/>
        </w:rPr>
        <w:tab/>
      </w:r>
      <w:r w:rsidRPr="00136A1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136A16">
        <w:rPr>
          <w:rFonts w:asciiTheme="minorHAnsi" w:hAnsiTheme="minorHAnsi" w:cstheme="minorHAnsi"/>
          <w:b/>
          <w:sz w:val="22"/>
          <w:szCs w:val="22"/>
        </w:rPr>
        <w:t>5/17-</w:t>
      </w:r>
      <w:r w:rsidR="00E235A7" w:rsidRPr="00136A16">
        <w:rPr>
          <w:rFonts w:asciiTheme="minorHAnsi" w:hAnsiTheme="minorHAnsi" w:cstheme="minorHAnsi"/>
          <w:b/>
          <w:sz w:val="22"/>
          <w:szCs w:val="22"/>
        </w:rPr>
        <w:t>03/</w:t>
      </w:r>
      <w:r w:rsidR="00136A16" w:rsidRPr="00136A16">
        <w:rPr>
          <w:rFonts w:asciiTheme="minorHAnsi" w:hAnsiTheme="minorHAnsi" w:cstheme="minorHAnsi"/>
          <w:b/>
          <w:sz w:val="22"/>
          <w:szCs w:val="22"/>
        </w:rPr>
        <w:t>19</w:t>
      </w:r>
    </w:p>
    <w:p w14:paraId="35131F07" w14:textId="77777777" w:rsidR="002A2E08" w:rsidRPr="00292397" w:rsidRDefault="002A2E08" w:rsidP="002A2E08">
      <w:pPr>
        <w:tabs>
          <w:tab w:val="righ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Department of Energy (DOE) support contractor</w:t>
      </w:r>
    </w:p>
    <w:p w14:paraId="399A171A" w14:textId="77777777" w:rsidR="002A2E08" w:rsidRPr="00292397" w:rsidRDefault="002A2E08" w:rsidP="002A2E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Senior Vehicle Technologies Consultant,</w:t>
      </w:r>
      <w:r w:rsidRPr="002923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Knoxville</w:t>
      </w:r>
      <w:r w:rsidRPr="002923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TN</w:t>
      </w:r>
    </w:p>
    <w:p w14:paraId="677505D4" w14:textId="77777777" w:rsidR="002A2E08" w:rsidRPr="00292397" w:rsidRDefault="002A2E08" w:rsidP="002A2E08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Continue to support of DOE</w:t>
      </w:r>
      <w:r w:rsidRPr="0029239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Vehicle Technologies Office (VTO) in </w:t>
      </w:r>
      <w:r w:rsidRPr="00292397">
        <w:rPr>
          <w:rFonts w:asciiTheme="minorHAnsi" w:hAnsiTheme="minorHAnsi" w:cstheme="minorHAnsi"/>
          <w:sz w:val="22"/>
          <w:szCs w:val="22"/>
        </w:rPr>
        <w:t xml:space="preserve">aspects of </w:t>
      </w:r>
      <w:r>
        <w:rPr>
          <w:rFonts w:asciiTheme="minorHAnsi" w:hAnsiTheme="minorHAnsi" w:cstheme="minorHAnsi"/>
          <w:sz w:val="22"/>
          <w:szCs w:val="22"/>
        </w:rPr>
        <w:t>technical project management and technology road mapping to ensure the sustainable nature of future transportation systems and R&amp;D programs. Active participant in the USCAR; USDRIVE tech team activities and project evaluation activities within VTO.</w:t>
      </w:r>
    </w:p>
    <w:p w14:paraId="2C8377BB" w14:textId="77777777" w:rsidR="00756C5C" w:rsidRPr="00292397" w:rsidRDefault="00756C5C" w:rsidP="00756C5C">
      <w:pPr>
        <w:tabs>
          <w:tab w:val="righ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397">
        <w:rPr>
          <w:rFonts w:asciiTheme="minorHAnsi" w:hAnsiTheme="minorHAnsi" w:cstheme="minorHAnsi"/>
          <w:b/>
          <w:smallCaps/>
        </w:rPr>
        <w:t xml:space="preserve">MasterCraft Boats, </w:t>
      </w:r>
      <w:r w:rsidRPr="00292397">
        <w:rPr>
          <w:rFonts w:asciiTheme="minorHAnsi" w:hAnsiTheme="minorHAnsi" w:cstheme="minorHAnsi"/>
        </w:rPr>
        <w:t>Vonore, TN</w:t>
      </w:r>
      <w:r w:rsidRPr="0029239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04/</w:t>
      </w:r>
      <w:r w:rsidRPr="00292397">
        <w:rPr>
          <w:rFonts w:asciiTheme="minorHAnsi" w:hAnsiTheme="minorHAnsi" w:cstheme="minorHAnsi"/>
          <w:b/>
          <w:sz w:val="22"/>
          <w:szCs w:val="22"/>
        </w:rPr>
        <w:t>07-</w:t>
      </w:r>
      <w:r>
        <w:rPr>
          <w:rFonts w:asciiTheme="minorHAnsi" w:hAnsiTheme="minorHAnsi" w:cstheme="minorHAnsi"/>
          <w:b/>
          <w:sz w:val="22"/>
          <w:szCs w:val="22"/>
        </w:rPr>
        <w:t>05/</w:t>
      </w:r>
      <w:r w:rsidRPr="00292397">
        <w:rPr>
          <w:rFonts w:asciiTheme="minorHAnsi" w:hAnsiTheme="minorHAnsi" w:cstheme="minorHAnsi"/>
          <w:b/>
          <w:sz w:val="22"/>
          <w:szCs w:val="22"/>
        </w:rPr>
        <w:t>09</w:t>
      </w:r>
    </w:p>
    <w:p w14:paraId="4A950977" w14:textId="77777777" w:rsidR="00756C5C" w:rsidRPr="00292397" w:rsidRDefault="00756C5C" w:rsidP="00756C5C">
      <w:pPr>
        <w:tabs>
          <w:tab w:val="righ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397">
        <w:rPr>
          <w:rFonts w:asciiTheme="minorHAnsi" w:hAnsiTheme="minorHAnsi" w:cstheme="minorHAnsi"/>
          <w:i/>
          <w:sz w:val="22"/>
          <w:szCs w:val="22"/>
        </w:rPr>
        <w:t xml:space="preserve">Manufacturer of Premium Quality Tow Sport Boats. </w:t>
      </w:r>
    </w:p>
    <w:p w14:paraId="5298ED7A" w14:textId="77777777" w:rsidR="00756C5C" w:rsidRPr="00292397" w:rsidRDefault="00756C5C" w:rsidP="00756C5C">
      <w:pPr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b/>
          <w:sz w:val="22"/>
          <w:szCs w:val="22"/>
        </w:rPr>
        <w:t>Design and Engineering Manager</w:t>
      </w:r>
      <w:r w:rsidRPr="00292397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92397">
        <w:rPr>
          <w:rFonts w:asciiTheme="minorHAnsi" w:hAnsiTheme="minorHAnsi" w:cstheme="minorHAnsi"/>
          <w:sz w:val="22"/>
          <w:szCs w:val="22"/>
        </w:rPr>
        <w:t xml:space="preserve">Vonore, TN </w:t>
      </w:r>
    </w:p>
    <w:p w14:paraId="4FDB3397" w14:textId="6EED7BDA" w:rsidR="00756C5C" w:rsidRDefault="00756C5C" w:rsidP="00756C5C">
      <w:pPr>
        <w:pStyle w:val="ListParagraph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F3E6B">
        <w:rPr>
          <w:rFonts w:asciiTheme="minorHAnsi" w:hAnsiTheme="minorHAnsi" w:cstheme="minorHAnsi"/>
          <w:sz w:val="22"/>
          <w:szCs w:val="22"/>
        </w:rPr>
        <w:t xml:space="preserve">Lead cross-functional Design and Engineering resources to successful project and product </w:t>
      </w:r>
      <w:r>
        <w:rPr>
          <w:rFonts w:asciiTheme="minorHAnsi" w:hAnsiTheme="minorHAnsi" w:cstheme="minorHAnsi"/>
          <w:sz w:val="22"/>
          <w:szCs w:val="22"/>
        </w:rPr>
        <w:t>releases</w:t>
      </w:r>
    </w:p>
    <w:p w14:paraId="27B54425" w14:textId="6A2825DF" w:rsidR="006D29E5" w:rsidRDefault="006D29E5" w:rsidP="00756C5C">
      <w:pPr>
        <w:pStyle w:val="ListParagraph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FF3E6B">
        <w:rPr>
          <w:rFonts w:asciiTheme="minorHAnsi" w:hAnsiTheme="minorHAnsi" w:cstheme="minorHAnsi"/>
          <w:sz w:val="22"/>
          <w:szCs w:val="22"/>
        </w:rPr>
        <w:t>val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F3E6B">
        <w:rPr>
          <w:rFonts w:asciiTheme="minorHAnsi" w:hAnsiTheme="minorHAnsi" w:cstheme="minorHAnsi"/>
          <w:sz w:val="22"/>
          <w:szCs w:val="22"/>
        </w:rPr>
        <w:t>ation of concepts in portfoli</w:t>
      </w:r>
      <w:r>
        <w:rPr>
          <w:rFonts w:asciiTheme="minorHAnsi" w:hAnsiTheme="minorHAnsi" w:cstheme="minorHAnsi"/>
          <w:sz w:val="22"/>
          <w:szCs w:val="22"/>
        </w:rPr>
        <w:t xml:space="preserve">o, </w:t>
      </w:r>
      <w:r w:rsidRPr="00FF3E6B">
        <w:rPr>
          <w:rFonts w:asciiTheme="minorHAnsi" w:hAnsiTheme="minorHAnsi" w:cstheme="minorHAnsi"/>
          <w:sz w:val="22"/>
          <w:szCs w:val="22"/>
        </w:rPr>
        <w:t xml:space="preserve">manufacturing quality </w:t>
      </w:r>
      <w:r>
        <w:rPr>
          <w:rFonts w:asciiTheme="minorHAnsi" w:hAnsiTheme="minorHAnsi" w:cstheme="minorHAnsi"/>
          <w:sz w:val="22"/>
          <w:szCs w:val="22"/>
        </w:rPr>
        <w:t xml:space="preserve">and process </w:t>
      </w:r>
      <w:r w:rsidRPr="00FF3E6B">
        <w:rPr>
          <w:rFonts w:asciiTheme="minorHAnsi" w:hAnsiTheme="minorHAnsi" w:cstheme="minorHAnsi"/>
          <w:sz w:val="22"/>
          <w:szCs w:val="22"/>
        </w:rPr>
        <w:t xml:space="preserve">improvements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F4E6BF" w14:textId="108F9255" w:rsidR="006D29E5" w:rsidRDefault="006D29E5" w:rsidP="00756C5C">
      <w:pPr>
        <w:pStyle w:val="ListParagraph"/>
        <w:numPr>
          <w:ilvl w:val="0"/>
          <w:numId w:val="15"/>
        </w:numPr>
        <w:tabs>
          <w:tab w:val="left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</w:t>
      </w:r>
      <w:r w:rsidRPr="001E1B4C">
        <w:rPr>
          <w:rFonts w:asciiTheme="minorHAnsi" w:hAnsiTheme="minorHAnsi" w:cstheme="minorHAnsi"/>
          <w:sz w:val="22"/>
          <w:szCs w:val="22"/>
        </w:rPr>
        <w:t>aged dealer network to develop market indicators for new product market penetration</w:t>
      </w:r>
    </w:p>
    <w:p w14:paraId="70B2A862" w14:textId="6CD33679" w:rsidR="00CA60A3" w:rsidRPr="00292397" w:rsidRDefault="00CA60A3" w:rsidP="00325D94">
      <w:pPr>
        <w:tabs>
          <w:tab w:val="righ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mallCaps/>
        </w:rPr>
        <w:t xml:space="preserve">Proterra, Inc. </w:t>
      </w:r>
      <w:r w:rsidRPr="00292397">
        <w:rPr>
          <w:rFonts w:asciiTheme="minorHAnsi" w:hAnsiTheme="minorHAnsi" w:cstheme="minorHAnsi"/>
          <w:b/>
          <w:smallCaps/>
        </w:rPr>
        <w:t xml:space="preserve"> </w:t>
      </w:r>
      <w:r>
        <w:rPr>
          <w:rFonts w:asciiTheme="minorHAnsi" w:hAnsiTheme="minorHAnsi" w:cstheme="minorHAnsi"/>
          <w:b/>
          <w:smallCaps/>
        </w:rPr>
        <w:t xml:space="preserve"> </w:t>
      </w:r>
      <w:r w:rsidRPr="00292397">
        <w:rPr>
          <w:rFonts w:asciiTheme="minorHAnsi" w:hAnsiTheme="minorHAnsi" w:cstheme="minorHAnsi"/>
          <w:b/>
          <w:smallCaps/>
        </w:rPr>
        <w:t xml:space="preserve"> </w:t>
      </w:r>
      <w:r w:rsidRPr="00292397">
        <w:rPr>
          <w:rFonts w:asciiTheme="minorHAnsi" w:hAnsiTheme="minorHAnsi" w:cstheme="minorHAnsi"/>
          <w:sz w:val="22"/>
          <w:szCs w:val="22"/>
        </w:rPr>
        <w:tab/>
      </w:r>
      <w:r w:rsidR="00003D54">
        <w:rPr>
          <w:rFonts w:asciiTheme="minorHAnsi" w:hAnsiTheme="minorHAnsi" w:cstheme="minorHAnsi"/>
          <w:b/>
          <w:sz w:val="22"/>
          <w:szCs w:val="22"/>
        </w:rPr>
        <w:t>01/</w:t>
      </w:r>
      <w:r w:rsidR="00003D54" w:rsidRPr="00292397">
        <w:rPr>
          <w:rFonts w:asciiTheme="minorHAnsi" w:hAnsiTheme="minorHAnsi" w:cstheme="minorHAnsi"/>
          <w:b/>
          <w:sz w:val="22"/>
          <w:szCs w:val="22"/>
        </w:rPr>
        <w:t>1</w:t>
      </w:r>
      <w:r w:rsidR="00003D54">
        <w:rPr>
          <w:rFonts w:asciiTheme="minorHAnsi" w:hAnsiTheme="minorHAnsi" w:cstheme="minorHAnsi"/>
          <w:b/>
          <w:sz w:val="22"/>
          <w:szCs w:val="22"/>
        </w:rPr>
        <w:t>8</w:t>
      </w:r>
      <w:r w:rsidRPr="00292397">
        <w:rPr>
          <w:rFonts w:asciiTheme="minorHAnsi" w:hAnsiTheme="minorHAnsi" w:cstheme="minorHAnsi"/>
          <w:b/>
          <w:sz w:val="22"/>
          <w:szCs w:val="22"/>
        </w:rPr>
        <w:t>-</w:t>
      </w:r>
      <w:r w:rsidR="001A39BE">
        <w:rPr>
          <w:rFonts w:asciiTheme="minorHAnsi" w:hAnsiTheme="minorHAnsi" w:cstheme="minorHAnsi"/>
          <w:b/>
          <w:sz w:val="22"/>
          <w:szCs w:val="22"/>
        </w:rPr>
        <w:t>9/18</w:t>
      </w:r>
    </w:p>
    <w:p w14:paraId="10F2AB5E" w14:textId="71AE982B" w:rsidR="00CA60A3" w:rsidRPr="00292397" w:rsidRDefault="00F5027F" w:rsidP="00CA60A3">
      <w:pPr>
        <w:tabs>
          <w:tab w:val="righ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Composite Electric Bus and Advanced Transportation Technology Company</w:t>
      </w:r>
    </w:p>
    <w:p w14:paraId="48A5010D" w14:textId="77777777" w:rsidR="00CA60A3" w:rsidRPr="00292397" w:rsidRDefault="00CA60A3" w:rsidP="00CA60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Senior </w:t>
      </w:r>
      <w:r w:rsidR="00280448">
        <w:rPr>
          <w:rFonts w:asciiTheme="minorHAnsi" w:hAnsiTheme="minorHAnsi" w:cstheme="minorHAnsi"/>
          <w:b/>
          <w:i/>
          <w:sz w:val="22"/>
          <w:szCs w:val="22"/>
        </w:rPr>
        <w:t xml:space="preserve">Manager </w:t>
      </w:r>
      <w:r>
        <w:rPr>
          <w:rFonts w:asciiTheme="minorHAnsi" w:hAnsiTheme="minorHAnsi" w:cstheme="minorHAnsi"/>
          <w:b/>
          <w:i/>
          <w:sz w:val="22"/>
          <w:szCs w:val="22"/>
        </w:rPr>
        <w:t>Vehicle Integration</w:t>
      </w:r>
      <w:r w:rsidR="00F5027F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2923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Greenville</w:t>
      </w:r>
      <w:r w:rsidRPr="002923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SC</w:t>
      </w:r>
    </w:p>
    <w:p w14:paraId="7D2629A2" w14:textId="77777777" w:rsidR="00CA60A3" w:rsidRPr="00292397" w:rsidRDefault="00CA60A3" w:rsidP="00CA60A3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</w:t>
      </w:r>
      <w:r w:rsidR="00003D54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rdinate</w:t>
      </w:r>
      <w:r w:rsidR="00F5027F">
        <w:rPr>
          <w:rFonts w:asciiTheme="minorHAnsi" w:hAnsiTheme="minorHAnsi" w:cstheme="minorHAnsi"/>
          <w:sz w:val="22"/>
          <w:szCs w:val="22"/>
        </w:rPr>
        <w:t xml:space="preserve"> </w:t>
      </w:r>
      <w:r w:rsidR="00B03E00">
        <w:rPr>
          <w:rFonts w:asciiTheme="minorHAnsi" w:hAnsiTheme="minorHAnsi" w:cstheme="minorHAnsi"/>
          <w:sz w:val="22"/>
          <w:szCs w:val="22"/>
        </w:rPr>
        <w:t>matrixed operations in the development</w:t>
      </w:r>
      <w:r w:rsidR="00F5027F">
        <w:rPr>
          <w:rFonts w:asciiTheme="minorHAnsi" w:hAnsiTheme="minorHAnsi" w:cstheme="minorHAnsi"/>
          <w:sz w:val="22"/>
          <w:szCs w:val="22"/>
        </w:rPr>
        <w:t>, testing and validation of</w:t>
      </w:r>
      <w:r w:rsidRPr="00292397">
        <w:rPr>
          <w:rFonts w:asciiTheme="minorHAnsi" w:hAnsiTheme="minorHAnsi" w:cstheme="minorHAnsi"/>
          <w:sz w:val="22"/>
          <w:szCs w:val="22"/>
        </w:rPr>
        <w:t xml:space="preserve"> all aspects </w:t>
      </w:r>
      <w:r w:rsidR="00B03E00">
        <w:rPr>
          <w:rFonts w:asciiTheme="minorHAnsi" w:hAnsiTheme="minorHAnsi" w:cstheme="minorHAnsi"/>
          <w:sz w:val="22"/>
          <w:szCs w:val="22"/>
        </w:rPr>
        <w:t xml:space="preserve">of design </w:t>
      </w:r>
      <w:r w:rsidR="00F5027F">
        <w:rPr>
          <w:rFonts w:asciiTheme="minorHAnsi" w:hAnsiTheme="minorHAnsi" w:cstheme="minorHAnsi"/>
          <w:sz w:val="22"/>
          <w:szCs w:val="22"/>
        </w:rPr>
        <w:t>for composite plug-in electric bus</w:t>
      </w:r>
      <w:r w:rsidR="00B03E00">
        <w:rPr>
          <w:rFonts w:asciiTheme="minorHAnsi" w:hAnsiTheme="minorHAnsi" w:cstheme="minorHAnsi"/>
          <w:sz w:val="22"/>
          <w:szCs w:val="22"/>
        </w:rPr>
        <w:t xml:space="preserve">ses, while engaging existing leadership with new understanding of project portfolio prioritization &amp; phase gate process and benefits of commitments to resource leveling. </w:t>
      </w:r>
    </w:p>
    <w:p w14:paraId="0630E8E8" w14:textId="08A9297B" w:rsidR="00003D54" w:rsidRDefault="00003D54" w:rsidP="00CA60A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Enabled launch of </w:t>
      </w:r>
      <w:r w:rsidR="008B7AD0">
        <w:rPr>
          <w:rFonts w:asciiTheme="minorHAnsi" w:hAnsiTheme="minorHAnsi" w:cstheme="minorHAnsi"/>
          <w:sz w:val="22"/>
          <w:szCs w:val="22"/>
        </w:rPr>
        <w:t xml:space="preserve">critical new product by reducing development timeline to less than </w:t>
      </w:r>
      <w:r w:rsidR="00CB3FCA">
        <w:rPr>
          <w:rFonts w:asciiTheme="minorHAnsi" w:hAnsiTheme="minorHAnsi" w:cstheme="minorHAnsi"/>
          <w:sz w:val="22"/>
          <w:szCs w:val="22"/>
        </w:rPr>
        <w:t xml:space="preserve">8 </w:t>
      </w:r>
      <w:r w:rsidR="008B7AD0">
        <w:rPr>
          <w:rFonts w:asciiTheme="minorHAnsi" w:hAnsiTheme="minorHAnsi" w:cstheme="minorHAnsi"/>
          <w:sz w:val="22"/>
          <w:szCs w:val="22"/>
        </w:rPr>
        <w:t>months</w:t>
      </w:r>
    </w:p>
    <w:p w14:paraId="14C8B8B5" w14:textId="44E2D8E8" w:rsidR="005461DD" w:rsidRDefault="005461DD" w:rsidP="00CA60A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Mold and tooling projects allowing integration of new technologies to production in under 3 months</w:t>
      </w:r>
    </w:p>
    <w:p w14:paraId="4DA81FA3" w14:textId="62270319" w:rsidR="005461DD" w:rsidRDefault="005461DD" w:rsidP="00CA60A3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Led projects for subsystem</w:t>
      </w:r>
      <w:r w:rsidR="003C5958">
        <w:rPr>
          <w:rFonts w:asciiTheme="minorHAnsi" w:hAnsiTheme="minorHAnsi" w:cstheme="minorHAnsi"/>
          <w:sz w:val="22"/>
          <w:szCs w:val="22"/>
        </w:rPr>
        <w:t xml:space="preserve"> manufacturability reducing part cost and station process time by 50%</w:t>
      </w:r>
    </w:p>
    <w:p w14:paraId="66899963" w14:textId="77777777" w:rsidR="00AE1E09" w:rsidRPr="00292397" w:rsidRDefault="00AE1E09" w:rsidP="0092716F">
      <w:pPr>
        <w:tabs>
          <w:tab w:val="righ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2397">
        <w:rPr>
          <w:rFonts w:asciiTheme="minorHAnsi" w:hAnsiTheme="minorHAnsi" w:cstheme="minorHAnsi"/>
          <w:b/>
          <w:smallCaps/>
        </w:rPr>
        <w:t xml:space="preserve">DeltaWing Technology Group (DWTG)  </w:t>
      </w:r>
      <w:r w:rsidRPr="00292397">
        <w:rPr>
          <w:rFonts w:asciiTheme="minorHAnsi" w:hAnsiTheme="minorHAnsi" w:cstheme="minorHAnsi"/>
          <w:sz w:val="22"/>
          <w:szCs w:val="22"/>
        </w:rPr>
        <w:tab/>
      </w:r>
      <w:r w:rsidR="00003D54">
        <w:rPr>
          <w:rFonts w:asciiTheme="minorHAnsi" w:hAnsiTheme="minorHAnsi" w:cstheme="minorHAnsi"/>
          <w:b/>
          <w:sz w:val="22"/>
          <w:szCs w:val="22"/>
        </w:rPr>
        <w:t>12/</w:t>
      </w:r>
      <w:r w:rsidR="00003D54" w:rsidRPr="00292397">
        <w:rPr>
          <w:rFonts w:asciiTheme="minorHAnsi" w:hAnsiTheme="minorHAnsi" w:cstheme="minorHAnsi"/>
          <w:b/>
          <w:sz w:val="22"/>
          <w:szCs w:val="22"/>
        </w:rPr>
        <w:t>15</w:t>
      </w:r>
      <w:r w:rsidRPr="00292397">
        <w:rPr>
          <w:rFonts w:asciiTheme="minorHAnsi" w:hAnsiTheme="minorHAnsi" w:cstheme="minorHAnsi"/>
          <w:b/>
          <w:sz w:val="22"/>
          <w:szCs w:val="22"/>
        </w:rPr>
        <w:t>-</w:t>
      </w:r>
      <w:r w:rsidR="00003D54">
        <w:rPr>
          <w:rFonts w:asciiTheme="minorHAnsi" w:hAnsiTheme="minorHAnsi" w:cstheme="minorHAnsi"/>
          <w:b/>
          <w:sz w:val="22"/>
          <w:szCs w:val="22"/>
        </w:rPr>
        <w:t>12/</w:t>
      </w:r>
      <w:r w:rsidR="00EE08EA" w:rsidRPr="00292397">
        <w:rPr>
          <w:rFonts w:asciiTheme="minorHAnsi" w:hAnsiTheme="minorHAnsi" w:cstheme="minorHAnsi"/>
          <w:b/>
          <w:sz w:val="22"/>
          <w:szCs w:val="22"/>
        </w:rPr>
        <w:t>16</w:t>
      </w:r>
    </w:p>
    <w:p w14:paraId="47CE45B4" w14:textId="77777777" w:rsidR="00AE1E09" w:rsidRPr="00292397" w:rsidRDefault="00AE1E09" w:rsidP="00AE1E09">
      <w:pPr>
        <w:tabs>
          <w:tab w:val="right" w:pos="996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292397">
        <w:rPr>
          <w:rFonts w:asciiTheme="minorHAnsi" w:hAnsiTheme="minorHAnsi" w:cstheme="minorHAnsi"/>
          <w:i/>
          <w:sz w:val="22"/>
          <w:szCs w:val="22"/>
        </w:rPr>
        <w:t xml:space="preserve">Parent company for Elan Composites Group, DeltaWing Mfg, Panoz Automotive and </w:t>
      </w:r>
      <w:r w:rsidR="000059A1" w:rsidRPr="00292397">
        <w:rPr>
          <w:rFonts w:asciiTheme="minorHAnsi" w:hAnsiTheme="minorHAnsi" w:cstheme="minorHAnsi"/>
          <w:i/>
          <w:sz w:val="22"/>
          <w:szCs w:val="22"/>
        </w:rPr>
        <w:t xml:space="preserve">DeltaWing </w:t>
      </w:r>
      <w:r w:rsidRPr="00292397">
        <w:rPr>
          <w:rFonts w:asciiTheme="minorHAnsi" w:hAnsiTheme="minorHAnsi" w:cstheme="minorHAnsi"/>
          <w:i/>
          <w:sz w:val="22"/>
          <w:szCs w:val="22"/>
        </w:rPr>
        <w:t>Racing</w:t>
      </w:r>
    </w:p>
    <w:p w14:paraId="4F54E2F5" w14:textId="5034EEDF" w:rsidR="00AE1E09" w:rsidRPr="00292397" w:rsidRDefault="00AE1E09" w:rsidP="00AE1E09">
      <w:pPr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b/>
          <w:sz w:val="22"/>
          <w:szCs w:val="22"/>
        </w:rPr>
        <w:t>Chief Operating Officer</w:t>
      </w:r>
      <w:r w:rsidR="00293FF3" w:rsidRPr="00292397">
        <w:rPr>
          <w:rFonts w:asciiTheme="minorHAnsi" w:hAnsiTheme="minorHAnsi" w:cstheme="minorHAnsi"/>
          <w:b/>
          <w:sz w:val="22"/>
          <w:szCs w:val="22"/>
        </w:rPr>
        <w:t xml:space="preserve"> and Board of Directors</w:t>
      </w:r>
      <w:r w:rsidR="005F4B8D">
        <w:rPr>
          <w:rFonts w:asciiTheme="minorHAnsi" w:hAnsiTheme="minorHAnsi" w:cstheme="minorHAnsi"/>
          <w:b/>
          <w:sz w:val="22"/>
          <w:szCs w:val="22"/>
        </w:rPr>
        <w:t xml:space="preserve"> (Board</w:t>
      </w:r>
      <w:r w:rsidR="00F02241">
        <w:rPr>
          <w:rFonts w:asciiTheme="minorHAnsi" w:hAnsiTheme="minorHAnsi" w:cstheme="minorHAnsi"/>
          <w:b/>
          <w:sz w:val="22"/>
          <w:szCs w:val="22"/>
        </w:rPr>
        <w:t xml:space="preserve"> of Directors </w:t>
      </w:r>
      <w:r w:rsidR="006744E5">
        <w:rPr>
          <w:rFonts w:asciiTheme="minorHAnsi" w:hAnsiTheme="minorHAnsi" w:cstheme="minorHAnsi"/>
          <w:b/>
          <w:sz w:val="22"/>
          <w:szCs w:val="22"/>
        </w:rPr>
        <w:t>until 3/19</w:t>
      </w:r>
      <w:r w:rsidR="005F4B8D">
        <w:rPr>
          <w:rFonts w:asciiTheme="minorHAnsi" w:hAnsiTheme="minorHAnsi" w:cstheme="minorHAnsi"/>
          <w:b/>
          <w:sz w:val="22"/>
          <w:szCs w:val="22"/>
        </w:rPr>
        <w:t>)</w:t>
      </w:r>
      <w:r w:rsidRPr="00292397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Pr="00292397">
        <w:rPr>
          <w:rFonts w:asciiTheme="minorHAnsi" w:hAnsiTheme="minorHAnsi" w:cstheme="minorHAnsi"/>
          <w:sz w:val="22"/>
          <w:szCs w:val="22"/>
        </w:rPr>
        <w:t xml:space="preserve">Braselton, </w:t>
      </w:r>
      <w:r w:rsidR="00C4500F" w:rsidRPr="00292397">
        <w:rPr>
          <w:rFonts w:asciiTheme="minorHAnsi" w:hAnsiTheme="minorHAnsi" w:cstheme="minorHAnsi"/>
          <w:sz w:val="22"/>
          <w:szCs w:val="22"/>
        </w:rPr>
        <w:t>GA</w:t>
      </w:r>
    </w:p>
    <w:p w14:paraId="06939F4F" w14:textId="77777777" w:rsidR="00AE1E09" w:rsidRPr="00292397" w:rsidRDefault="00537B39" w:rsidP="00AE1E0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sz w:val="22"/>
          <w:szCs w:val="22"/>
        </w:rPr>
        <w:t>Manage all aspects of corporate business</w:t>
      </w:r>
      <w:r w:rsidR="0096486B" w:rsidRPr="00292397">
        <w:rPr>
          <w:rFonts w:asciiTheme="minorHAnsi" w:hAnsiTheme="minorHAnsi" w:cstheme="minorHAnsi"/>
          <w:sz w:val="22"/>
          <w:szCs w:val="22"/>
        </w:rPr>
        <w:t>, interaction between</w:t>
      </w:r>
      <w:r w:rsidR="009122A8" w:rsidRPr="00292397">
        <w:rPr>
          <w:rFonts w:asciiTheme="minorHAnsi" w:hAnsiTheme="minorHAnsi" w:cstheme="minorHAnsi"/>
          <w:sz w:val="22"/>
          <w:szCs w:val="22"/>
        </w:rPr>
        <w:t xml:space="preserve"> finance and operating</w:t>
      </w:r>
      <w:r w:rsidR="0096486B" w:rsidRPr="00292397">
        <w:rPr>
          <w:rFonts w:asciiTheme="minorHAnsi" w:hAnsiTheme="minorHAnsi" w:cstheme="minorHAnsi"/>
          <w:sz w:val="22"/>
          <w:szCs w:val="22"/>
        </w:rPr>
        <w:t xml:space="preserve"> divisions including resource allocation</w:t>
      </w:r>
      <w:r w:rsidRPr="00292397">
        <w:rPr>
          <w:rFonts w:asciiTheme="minorHAnsi" w:hAnsiTheme="minorHAnsi" w:cstheme="minorHAnsi"/>
          <w:sz w:val="22"/>
          <w:szCs w:val="22"/>
        </w:rPr>
        <w:t xml:space="preserve"> and </w:t>
      </w:r>
      <w:r w:rsidR="009122A8" w:rsidRPr="00292397">
        <w:rPr>
          <w:rFonts w:asciiTheme="minorHAnsi" w:hAnsiTheme="minorHAnsi" w:cstheme="minorHAnsi"/>
          <w:sz w:val="22"/>
          <w:szCs w:val="22"/>
        </w:rPr>
        <w:t>supplier</w:t>
      </w:r>
      <w:r w:rsidR="00503648" w:rsidRPr="00292397">
        <w:rPr>
          <w:rFonts w:asciiTheme="minorHAnsi" w:hAnsiTheme="minorHAnsi" w:cstheme="minorHAnsi"/>
          <w:sz w:val="22"/>
          <w:szCs w:val="22"/>
        </w:rPr>
        <w:t xml:space="preserve"> development/alliances</w:t>
      </w:r>
      <w:r w:rsidR="00212E58" w:rsidRPr="00292397">
        <w:rPr>
          <w:rFonts w:asciiTheme="minorHAnsi" w:hAnsiTheme="minorHAnsi" w:cstheme="minorHAnsi"/>
          <w:sz w:val="22"/>
          <w:szCs w:val="22"/>
        </w:rPr>
        <w:t xml:space="preserve"> </w:t>
      </w:r>
      <w:r w:rsidR="00921588">
        <w:rPr>
          <w:rFonts w:asciiTheme="minorHAnsi" w:hAnsiTheme="minorHAnsi" w:cstheme="minorHAnsi"/>
          <w:sz w:val="22"/>
          <w:szCs w:val="22"/>
        </w:rPr>
        <w:t>to</w:t>
      </w:r>
      <w:r w:rsidR="00921588" w:rsidRPr="00292397">
        <w:rPr>
          <w:rFonts w:asciiTheme="minorHAnsi" w:hAnsiTheme="minorHAnsi" w:cstheme="minorHAnsi"/>
          <w:sz w:val="22"/>
          <w:szCs w:val="22"/>
        </w:rPr>
        <w:t xml:space="preserve"> expand</w:t>
      </w:r>
      <w:r w:rsidR="00921588">
        <w:rPr>
          <w:rFonts w:asciiTheme="minorHAnsi" w:hAnsiTheme="minorHAnsi" w:cstheme="minorHAnsi"/>
          <w:sz w:val="22"/>
          <w:szCs w:val="22"/>
        </w:rPr>
        <w:t xml:space="preserve"> </w:t>
      </w:r>
      <w:r w:rsidR="00921588" w:rsidRPr="00292397">
        <w:rPr>
          <w:rFonts w:asciiTheme="minorHAnsi" w:hAnsiTheme="minorHAnsi" w:cstheme="minorHAnsi"/>
          <w:sz w:val="22"/>
          <w:szCs w:val="22"/>
        </w:rPr>
        <w:t>carbon</w:t>
      </w:r>
      <w:r w:rsidR="00212E58" w:rsidRPr="00292397">
        <w:rPr>
          <w:rFonts w:asciiTheme="minorHAnsi" w:hAnsiTheme="minorHAnsi" w:cstheme="minorHAnsi"/>
          <w:sz w:val="22"/>
          <w:szCs w:val="22"/>
        </w:rPr>
        <w:t xml:space="preserve"> fiber </w:t>
      </w:r>
      <w:r w:rsidR="00921588">
        <w:rPr>
          <w:rFonts w:asciiTheme="minorHAnsi" w:hAnsiTheme="minorHAnsi" w:cstheme="minorHAnsi"/>
          <w:sz w:val="22"/>
          <w:szCs w:val="22"/>
        </w:rPr>
        <w:t xml:space="preserve">&amp; OEM </w:t>
      </w:r>
      <w:r w:rsidR="00212E58" w:rsidRPr="00292397">
        <w:rPr>
          <w:rFonts w:asciiTheme="minorHAnsi" w:hAnsiTheme="minorHAnsi" w:cstheme="minorHAnsi"/>
          <w:sz w:val="22"/>
          <w:szCs w:val="22"/>
        </w:rPr>
        <w:t>customer base</w:t>
      </w:r>
      <w:r w:rsidR="00AE1E09" w:rsidRPr="00292397">
        <w:rPr>
          <w:rFonts w:asciiTheme="minorHAnsi" w:hAnsiTheme="minorHAnsi" w:cstheme="minorHAnsi"/>
          <w:sz w:val="22"/>
          <w:szCs w:val="22"/>
        </w:rPr>
        <w:t>.</w:t>
      </w:r>
    </w:p>
    <w:p w14:paraId="6853460E" w14:textId="77777777" w:rsidR="00D30AF3" w:rsidRDefault="00113B0E" w:rsidP="009122A8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Evaluated technologies and partners to align the company vision</w:t>
      </w:r>
    </w:p>
    <w:p w14:paraId="5DB3754E" w14:textId="77777777" w:rsidR="00D30AF3" w:rsidRPr="00292397" w:rsidRDefault="00B91C9F" w:rsidP="009122A8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Led </w:t>
      </w:r>
      <w:r w:rsidR="00D30AF3">
        <w:rPr>
          <w:rFonts w:asciiTheme="minorHAnsi" w:hAnsiTheme="minorHAnsi" w:cstheme="minorHAnsi"/>
          <w:sz w:val="22"/>
          <w:szCs w:val="22"/>
        </w:rPr>
        <w:t xml:space="preserve">BOM </w:t>
      </w:r>
      <w:r>
        <w:rPr>
          <w:rFonts w:asciiTheme="minorHAnsi" w:hAnsiTheme="minorHAnsi" w:cstheme="minorHAnsi"/>
          <w:sz w:val="22"/>
          <w:szCs w:val="22"/>
        </w:rPr>
        <w:t xml:space="preserve">cost </w:t>
      </w:r>
      <w:r w:rsidR="00D30AF3">
        <w:rPr>
          <w:rFonts w:asciiTheme="minorHAnsi" w:hAnsiTheme="minorHAnsi" w:cstheme="minorHAnsi"/>
          <w:sz w:val="22"/>
          <w:szCs w:val="22"/>
        </w:rPr>
        <w:t>reduction for primary PANOZ revival project of 13% versus legacy product</w:t>
      </w:r>
    </w:p>
    <w:p w14:paraId="48A81298" w14:textId="6995B8CF" w:rsidR="00AE1E09" w:rsidRDefault="002C5E2A" w:rsidP="00AE1E09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sz w:val="22"/>
          <w:szCs w:val="22"/>
        </w:rPr>
        <w:t>Develop</w:t>
      </w:r>
      <w:r w:rsidR="00921588">
        <w:rPr>
          <w:rFonts w:asciiTheme="minorHAnsi" w:hAnsiTheme="minorHAnsi" w:cstheme="minorHAnsi"/>
          <w:sz w:val="22"/>
          <w:szCs w:val="22"/>
        </w:rPr>
        <w:t>ed</w:t>
      </w:r>
      <w:r w:rsidRPr="00292397">
        <w:rPr>
          <w:rFonts w:asciiTheme="minorHAnsi" w:hAnsiTheme="minorHAnsi" w:cstheme="minorHAnsi"/>
          <w:sz w:val="22"/>
          <w:szCs w:val="22"/>
        </w:rPr>
        <w:t xml:space="preserve"> team and implement</w:t>
      </w:r>
      <w:r w:rsidR="00921588">
        <w:rPr>
          <w:rFonts w:asciiTheme="minorHAnsi" w:hAnsiTheme="minorHAnsi" w:cstheme="minorHAnsi"/>
          <w:sz w:val="22"/>
          <w:szCs w:val="22"/>
        </w:rPr>
        <w:t>ed</w:t>
      </w:r>
      <w:r w:rsidRPr="00292397">
        <w:rPr>
          <w:rFonts w:asciiTheme="minorHAnsi" w:hAnsiTheme="minorHAnsi" w:cstheme="minorHAnsi"/>
          <w:sz w:val="22"/>
          <w:szCs w:val="22"/>
        </w:rPr>
        <w:t xml:space="preserve"> foundational operating processes and </w:t>
      </w:r>
      <w:r w:rsidR="000B4F7D" w:rsidRPr="00292397">
        <w:rPr>
          <w:rFonts w:asciiTheme="minorHAnsi" w:hAnsiTheme="minorHAnsi" w:cstheme="minorHAnsi"/>
          <w:sz w:val="22"/>
          <w:szCs w:val="22"/>
        </w:rPr>
        <w:t>q</w:t>
      </w:r>
      <w:r w:rsidRPr="00292397">
        <w:rPr>
          <w:rFonts w:asciiTheme="minorHAnsi" w:hAnsiTheme="minorHAnsi" w:cstheme="minorHAnsi"/>
          <w:sz w:val="22"/>
          <w:szCs w:val="22"/>
        </w:rPr>
        <w:t>uality</w:t>
      </w:r>
      <w:r w:rsidR="008A6372">
        <w:rPr>
          <w:rFonts w:asciiTheme="minorHAnsi" w:hAnsiTheme="minorHAnsi" w:cstheme="minorHAnsi"/>
          <w:sz w:val="22"/>
          <w:szCs w:val="22"/>
        </w:rPr>
        <w:t xml:space="preserve"> (AS9100)</w:t>
      </w:r>
      <w:r w:rsidRPr="00292397">
        <w:rPr>
          <w:rFonts w:asciiTheme="minorHAnsi" w:hAnsiTheme="minorHAnsi" w:cstheme="minorHAnsi"/>
          <w:sz w:val="22"/>
          <w:szCs w:val="22"/>
        </w:rPr>
        <w:t xml:space="preserve"> initiatives</w:t>
      </w:r>
    </w:p>
    <w:p w14:paraId="72DFAE84" w14:textId="0DAEC0A2" w:rsidR="005461DD" w:rsidRDefault="005461DD" w:rsidP="00AE1E09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Established internal quality committee which led to AS9100 certification in under 4 months</w:t>
      </w:r>
    </w:p>
    <w:p w14:paraId="7DB59DEC" w14:textId="4B0EB9D0" w:rsidR="0069593E" w:rsidRPr="007067C8" w:rsidRDefault="003C5958" w:rsidP="007067C8">
      <w:pPr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Developed</w:t>
      </w:r>
      <w:r w:rsidR="00AB2989">
        <w:rPr>
          <w:rFonts w:asciiTheme="minorHAnsi" w:hAnsiTheme="minorHAnsi" w:cstheme="minorHAnsi"/>
          <w:sz w:val="22"/>
          <w:szCs w:val="22"/>
        </w:rPr>
        <w:t xml:space="preserve"> &amp; </w:t>
      </w:r>
      <w:r>
        <w:rPr>
          <w:rFonts w:asciiTheme="minorHAnsi" w:hAnsiTheme="minorHAnsi" w:cstheme="minorHAnsi"/>
          <w:sz w:val="22"/>
          <w:szCs w:val="22"/>
        </w:rPr>
        <w:t xml:space="preserve">constructed </w:t>
      </w:r>
      <w:r w:rsidR="00AB2989">
        <w:rPr>
          <w:rFonts w:asciiTheme="minorHAnsi" w:hAnsiTheme="minorHAnsi" w:cstheme="minorHAnsi"/>
          <w:sz w:val="22"/>
          <w:szCs w:val="22"/>
        </w:rPr>
        <w:t xml:space="preserve">running </w:t>
      </w:r>
      <w:r>
        <w:rPr>
          <w:rFonts w:asciiTheme="minorHAnsi" w:hAnsiTheme="minorHAnsi" w:cstheme="minorHAnsi"/>
          <w:sz w:val="22"/>
          <w:szCs w:val="22"/>
        </w:rPr>
        <w:t>prototype chassis and tested DeltaWing#1 in</w:t>
      </w:r>
      <w:r w:rsidR="00AB2989">
        <w:rPr>
          <w:rFonts w:asciiTheme="minorHAnsi" w:hAnsiTheme="minorHAnsi" w:cstheme="minorHAnsi"/>
          <w:sz w:val="22"/>
          <w:szCs w:val="22"/>
        </w:rPr>
        <w:t xml:space="preserve"> under </w:t>
      </w:r>
      <w:r>
        <w:rPr>
          <w:rFonts w:asciiTheme="minorHAnsi" w:hAnsiTheme="minorHAnsi" w:cstheme="minorHAnsi"/>
          <w:sz w:val="22"/>
          <w:szCs w:val="22"/>
        </w:rPr>
        <w:t>8 months</w:t>
      </w:r>
    </w:p>
    <w:p w14:paraId="40BF113A" w14:textId="77777777" w:rsidR="00DA77C4" w:rsidRDefault="00DA77C4" w:rsidP="00FF7131">
      <w:pPr>
        <w:tabs>
          <w:tab w:val="right" w:pos="9960"/>
        </w:tabs>
        <w:spacing w:before="4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488D0132" w14:textId="20C500DE" w:rsidR="001714E8" w:rsidRPr="00292397" w:rsidRDefault="001714E8" w:rsidP="00FF7131">
      <w:pPr>
        <w:tabs>
          <w:tab w:val="right" w:pos="9960"/>
        </w:tabs>
        <w:spacing w:before="40"/>
        <w:jc w:val="center"/>
        <w:rPr>
          <w:rFonts w:asciiTheme="minorHAnsi" w:hAnsiTheme="minorHAnsi" w:cstheme="minorHAnsi"/>
          <w:b/>
          <w:smallCaps/>
          <w:szCs w:val="16"/>
        </w:rPr>
      </w:pPr>
      <w:r w:rsidRPr="00292397">
        <w:rPr>
          <w:rFonts w:asciiTheme="minorHAnsi" w:hAnsiTheme="minorHAnsi" w:cstheme="minorHAnsi"/>
          <w:b/>
          <w:smallCaps/>
          <w:sz w:val="28"/>
          <w:szCs w:val="28"/>
        </w:rPr>
        <w:t>Education</w:t>
      </w:r>
    </w:p>
    <w:p w14:paraId="6473BB38" w14:textId="77777777" w:rsidR="001714E8" w:rsidRDefault="001714E8" w:rsidP="00FF7131">
      <w:pPr>
        <w:spacing w:before="20"/>
        <w:jc w:val="center"/>
        <w:rPr>
          <w:rFonts w:asciiTheme="minorHAnsi" w:hAnsiTheme="minorHAnsi" w:cstheme="minorHAnsi"/>
          <w:sz w:val="22"/>
          <w:szCs w:val="22"/>
        </w:rPr>
      </w:pPr>
      <w:r w:rsidRPr="00292397">
        <w:rPr>
          <w:rFonts w:asciiTheme="minorHAnsi" w:hAnsiTheme="minorHAnsi" w:cstheme="minorHAnsi"/>
          <w:b/>
          <w:smallCaps/>
          <w:sz w:val="22"/>
          <w:szCs w:val="22"/>
        </w:rPr>
        <w:t xml:space="preserve">Bachelor of </w:t>
      </w:r>
      <w:r w:rsidR="00B21959" w:rsidRPr="00292397">
        <w:rPr>
          <w:rFonts w:asciiTheme="minorHAnsi" w:hAnsiTheme="minorHAnsi" w:cstheme="minorHAnsi"/>
          <w:b/>
          <w:smallCaps/>
          <w:sz w:val="22"/>
          <w:szCs w:val="22"/>
        </w:rPr>
        <w:t xml:space="preserve">Science </w:t>
      </w:r>
      <w:r w:rsidR="00C52D46" w:rsidRPr="00292397">
        <w:rPr>
          <w:rFonts w:asciiTheme="minorHAnsi" w:hAnsiTheme="minorHAnsi" w:cstheme="minorHAnsi"/>
          <w:b/>
          <w:smallCaps/>
          <w:sz w:val="16"/>
          <w:szCs w:val="16"/>
        </w:rPr>
        <w:t>in</w:t>
      </w:r>
      <w:r w:rsidR="00C52D46" w:rsidRPr="00292397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B21959" w:rsidRPr="00292397">
        <w:rPr>
          <w:rFonts w:asciiTheme="minorHAnsi" w:hAnsiTheme="minorHAnsi" w:cstheme="minorHAnsi"/>
          <w:b/>
          <w:smallCaps/>
          <w:sz w:val="22"/>
          <w:szCs w:val="22"/>
        </w:rPr>
        <w:t>Aerospace Engineering</w:t>
      </w:r>
      <w:r w:rsidR="0067318F" w:rsidRPr="00292397">
        <w:rPr>
          <w:rFonts w:asciiTheme="minorHAnsi" w:hAnsiTheme="minorHAnsi" w:cstheme="minorHAnsi"/>
          <w:b/>
          <w:smallCaps/>
          <w:sz w:val="22"/>
          <w:szCs w:val="22"/>
        </w:rPr>
        <w:t xml:space="preserve"> - </w:t>
      </w:r>
      <w:r w:rsidR="00B21959" w:rsidRPr="00292397">
        <w:rPr>
          <w:rFonts w:asciiTheme="minorHAnsi" w:hAnsiTheme="minorHAnsi" w:cstheme="minorHAnsi"/>
          <w:sz w:val="22"/>
          <w:szCs w:val="22"/>
        </w:rPr>
        <w:t>Iowa State University, Ames</w:t>
      </w:r>
      <w:r w:rsidR="006257D2" w:rsidRPr="00292397">
        <w:rPr>
          <w:rFonts w:asciiTheme="minorHAnsi" w:hAnsiTheme="minorHAnsi" w:cstheme="minorHAnsi"/>
          <w:sz w:val="22"/>
          <w:szCs w:val="22"/>
        </w:rPr>
        <w:t>,</w:t>
      </w:r>
      <w:r w:rsidR="00B21959" w:rsidRPr="00292397">
        <w:rPr>
          <w:rFonts w:asciiTheme="minorHAnsi" w:hAnsiTheme="minorHAnsi" w:cstheme="minorHAnsi"/>
          <w:sz w:val="22"/>
          <w:szCs w:val="22"/>
        </w:rPr>
        <w:t xml:space="preserve"> IA</w:t>
      </w:r>
    </w:p>
    <w:p w14:paraId="46E24E4D" w14:textId="41189E39" w:rsidR="00474104" w:rsidRPr="00292397" w:rsidRDefault="0048021A" w:rsidP="00F5027F">
      <w:pPr>
        <w:spacing w:before="20"/>
        <w:jc w:val="center"/>
        <w:rPr>
          <w:rFonts w:asciiTheme="minorHAnsi" w:hAnsiTheme="minorHAnsi" w:cstheme="minorHAnsi"/>
          <w:sz w:val="22"/>
          <w:szCs w:val="22"/>
        </w:rPr>
      </w:pPr>
      <w:r w:rsidRPr="0048021A">
        <w:rPr>
          <w:rFonts w:asciiTheme="minorHAnsi" w:hAnsiTheme="minorHAnsi" w:cstheme="minorHAnsi"/>
          <w:b/>
          <w:sz w:val="22"/>
          <w:szCs w:val="22"/>
        </w:rPr>
        <w:t xml:space="preserve"> Automotive Functional Safety Professional (AFSP) </w:t>
      </w:r>
      <w:r>
        <w:rPr>
          <w:rFonts w:asciiTheme="minorHAnsi" w:hAnsiTheme="minorHAnsi" w:cstheme="minorHAnsi"/>
          <w:b/>
          <w:sz w:val="22"/>
          <w:szCs w:val="22"/>
        </w:rPr>
        <w:t xml:space="preserve">ISO 26262 training &amp; </w:t>
      </w:r>
      <w:r w:rsidRPr="0048021A">
        <w:rPr>
          <w:rFonts w:asciiTheme="minorHAnsi" w:hAnsiTheme="minorHAnsi" w:cstheme="minorHAnsi"/>
          <w:b/>
          <w:sz w:val="22"/>
          <w:szCs w:val="22"/>
        </w:rPr>
        <w:t>certification</w:t>
      </w:r>
      <w:r w:rsidR="00EA6BAC">
        <w:rPr>
          <w:rFonts w:asciiTheme="minorHAnsi" w:hAnsiTheme="minorHAnsi" w:cstheme="minorHAnsi"/>
          <w:b/>
          <w:sz w:val="22"/>
          <w:szCs w:val="22"/>
        </w:rPr>
        <w:t xml:space="preserve"> 03/17</w:t>
      </w:r>
      <w:r w:rsidR="00215315">
        <w:rPr>
          <w:rFonts w:asciiTheme="minorHAnsi" w:hAnsiTheme="minorHAnsi" w:cstheme="minorHAnsi"/>
          <w:b/>
          <w:sz w:val="22"/>
          <w:szCs w:val="22"/>
        </w:rPr>
        <w:t>-</w:t>
      </w:r>
      <w:r w:rsidR="008B2E7B">
        <w:rPr>
          <w:rFonts w:asciiTheme="minorHAnsi" w:hAnsiTheme="minorHAnsi" w:cstheme="minorHAnsi"/>
          <w:b/>
          <w:sz w:val="22"/>
          <w:szCs w:val="22"/>
        </w:rPr>
        <w:t>5/20</w:t>
      </w:r>
    </w:p>
    <w:sectPr w:rsidR="00474104" w:rsidRPr="00292397" w:rsidSect="001714E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2E96" w14:textId="77777777" w:rsidR="00156601" w:rsidRDefault="00156601">
      <w:r>
        <w:separator/>
      </w:r>
    </w:p>
  </w:endnote>
  <w:endnote w:type="continuationSeparator" w:id="0">
    <w:p w14:paraId="4A6DCCE4" w14:textId="77777777" w:rsidR="00156601" w:rsidRDefault="001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50BB" w14:textId="77777777" w:rsidR="00156601" w:rsidRDefault="00156601">
      <w:r>
        <w:separator/>
      </w:r>
    </w:p>
  </w:footnote>
  <w:footnote w:type="continuationSeparator" w:id="0">
    <w:p w14:paraId="63EE51D7" w14:textId="77777777" w:rsidR="00156601" w:rsidRDefault="0015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43D"/>
    <w:multiLevelType w:val="hybridMultilevel"/>
    <w:tmpl w:val="9050D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B30DD"/>
    <w:multiLevelType w:val="hybridMultilevel"/>
    <w:tmpl w:val="6ACEC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B4862"/>
    <w:multiLevelType w:val="hybridMultilevel"/>
    <w:tmpl w:val="5B380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E3B8D"/>
    <w:multiLevelType w:val="hybridMultilevel"/>
    <w:tmpl w:val="89B8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45E6A"/>
    <w:multiLevelType w:val="hybridMultilevel"/>
    <w:tmpl w:val="B3D470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9C22C8A"/>
    <w:multiLevelType w:val="hybridMultilevel"/>
    <w:tmpl w:val="D5D6F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E67B4"/>
    <w:multiLevelType w:val="hybridMultilevel"/>
    <w:tmpl w:val="432E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7143"/>
    <w:multiLevelType w:val="hybridMultilevel"/>
    <w:tmpl w:val="F198E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340833"/>
    <w:multiLevelType w:val="hybridMultilevel"/>
    <w:tmpl w:val="988C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6FF1"/>
    <w:multiLevelType w:val="hybridMultilevel"/>
    <w:tmpl w:val="5FA0D848"/>
    <w:lvl w:ilvl="0" w:tplc="BBFA0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205FC"/>
    <w:multiLevelType w:val="hybridMultilevel"/>
    <w:tmpl w:val="6CF2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A3ACD"/>
    <w:multiLevelType w:val="hybridMultilevel"/>
    <w:tmpl w:val="1BF2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622CB"/>
    <w:multiLevelType w:val="hybridMultilevel"/>
    <w:tmpl w:val="006A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047D0"/>
    <w:multiLevelType w:val="hybridMultilevel"/>
    <w:tmpl w:val="844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52012"/>
    <w:multiLevelType w:val="hybridMultilevel"/>
    <w:tmpl w:val="4F829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804D9"/>
    <w:multiLevelType w:val="hybridMultilevel"/>
    <w:tmpl w:val="4026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68143">
    <w:abstractNumId w:val="0"/>
  </w:num>
  <w:num w:numId="2" w16cid:durableId="1803427645">
    <w:abstractNumId w:val="1"/>
  </w:num>
  <w:num w:numId="3" w16cid:durableId="1193541749">
    <w:abstractNumId w:val="9"/>
  </w:num>
  <w:num w:numId="4" w16cid:durableId="1918395758">
    <w:abstractNumId w:val="14"/>
  </w:num>
  <w:num w:numId="5" w16cid:durableId="2116750803">
    <w:abstractNumId w:val="11"/>
  </w:num>
  <w:num w:numId="6" w16cid:durableId="2119444040">
    <w:abstractNumId w:val="6"/>
  </w:num>
  <w:num w:numId="7" w16cid:durableId="1159225363">
    <w:abstractNumId w:val="13"/>
  </w:num>
  <w:num w:numId="8" w16cid:durableId="3753971">
    <w:abstractNumId w:val="15"/>
  </w:num>
  <w:num w:numId="9" w16cid:durableId="1261062474">
    <w:abstractNumId w:val="3"/>
  </w:num>
  <w:num w:numId="10" w16cid:durableId="1978875765">
    <w:abstractNumId w:val="4"/>
  </w:num>
  <w:num w:numId="11" w16cid:durableId="1565603985">
    <w:abstractNumId w:val="7"/>
  </w:num>
  <w:num w:numId="12" w16cid:durableId="1931624878">
    <w:abstractNumId w:val="5"/>
  </w:num>
  <w:num w:numId="13" w16cid:durableId="2053461653">
    <w:abstractNumId w:val="12"/>
  </w:num>
  <w:num w:numId="14" w16cid:durableId="1830363718">
    <w:abstractNumId w:val="2"/>
  </w:num>
  <w:num w:numId="15" w16cid:durableId="2095664020">
    <w:abstractNumId w:val="10"/>
  </w:num>
  <w:num w:numId="16" w16cid:durableId="139422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4E8"/>
    <w:rsid w:val="00003D54"/>
    <w:rsid w:val="000059A1"/>
    <w:rsid w:val="00011F43"/>
    <w:rsid w:val="0002448B"/>
    <w:rsid w:val="000279FA"/>
    <w:rsid w:val="0003615B"/>
    <w:rsid w:val="00037C7C"/>
    <w:rsid w:val="0004310C"/>
    <w:rsid w:val="00043DC7"/>
    <w:rsid w:val="000512B4"/>
    <w:rsid w:val="0005156E"/>
    <w:rsid w:val="000557DC"/>
    <w:rsid w:val="000764FF"/>
    <w:rsid w:val="00076C98"/>
    <w:rsid w:val="000920D4"/>
    <w:rsid w:val="000A5423"/>
    <w:rsid w:val="000B3555"/>
    <w:rsid w:val="000B4799"/>
    <w:rsid w:val="000B4F7D"/>
    <w:rsid w:val="000B560A"/>
    <w:rsid w:val="000B6CDF"/>
    <w:rsid w:val="000B7EE7"/>
    <w:rsid w:val="000D0D8C"/>
    <w:rsid w:val="000D0DE5"/>
    <w:rsid w:val="000D669C"/>
    <w:rsid w:val="000E2580"/>
    <w:rsid w:val="000E2699"/>
    <w:rsid w:val="000E67D1"/>
    <w:rsid w:val="000F0469"/>
    <w:rsid w:val="000F45A6"/>
    <w:rsid w:val="00104D3A"/>
    <w:rsid w:val="00113B0E"/>
    <w:rsid w:val="00114C38"/>
    <w:rsid w:val="001162E4"/>
    <w:rsid w:val="001229E3"/>
    <w:rsid w:val="00133201"/>
    <w:rsid w:val="00136A16"/>
    <w:rsid w:val="00140277"/>
    <w:rsid w:val="00154089"/>
    <w:rsid w:val="00156601"/>
    <w:rsid w:val="00162542"/>
    <w:rsid w:val="00164C53"/>
    <w:rsid w:val="00166BD7"/>
    <w:rsid w:val="001714E8"/>
    <w:rsid w:val="00175786"/>
    <w:rsid w:val="00177A92"/>
    <w:rsid w:val="001861B7"/>
    <w:rsid w:val="0018787B"/>
    <w:rsid w:val="00192141"/>
    <w:rsid w:val="00192B40"/>
    <w:rsid w:val="001A39BE"/>
    <w:rsid w:val="001B418C"/>
    <w:rsid w:val="001C07F4"/>
    <w:rsid w:val="001C12D8"/>
    <w:rsid w:val="001C4568"/>
    <w:rsid w:val="001D4352"/>
    <w:rsid w:val="001D7097"/>
    <w:rsid w:val="001E1987"/>
    <w:rsid w:val="001E2F7F"/>
    <w:rsid w:val="001E6866"/>
    <w:rsid w:val="001F3B92"/>
    <w:rsid w:val="001F4B3D"/>
    <w:rsid w:val="0020510B"/>
    <w:rsid w:val="00212E58"/>
    <w:rsid w:val="00215315"/>
    <w:rsid w:val="002242B9"/>
    <w:rsid w:val="00231FC0"/>
    <w:rsid w:val="00232997"/>
    <w:rsid w:val="0023446E"/>
    <w:rsid w:val="002409D0"/>
    <w:rsid w:val="00241A9F"/>
    <w:rsid w:val="00257ECA"/>
    <w:rsid w:val="00262FD8"/>
    <w:rsid w:val="002670F7"/>
    <w:rsid w:val="0027208A"/>
    <w:rsid w:val="00280448"/>
    <w:rsid w:val="00292397"/>
    <w:rsid w:val="00293FF3"/>
    <w:rsid w:val="002A1CB5"/>
    <w:rsid w:val="002A2E08"/>
    <w:rsid w:val="002C33AF"/>
    <w:rsid w:val="002C5E2A"/>
    <w:rsid w:val="002C6BC3"/>
    <w:rsid w:val="002D66D1"/>
    <w:rsid w:val="002E1301"/>
    <w:rsid w:val="002E2968"/>
    <w:rsid w:val="002E475F"/>
    <w:rsid w:val="002E4C81"/>
    <w:rsid w:val="002E6E01"/>
    <w:rsid w:val="002E7244"/>
    <w:rsid w:val="002F3C0D"/>
    <w:rsid w:val="002F483F"/>
    <w:rsid w:val="003007C3"/>
    <w:rsid w:val="0030729A"/>
    <w:rsid w:val="00325D94"/>
    <w:rsid w:val="003312A5"/>
    <w:rsid w:val="003345F7"/>
    <w:rsid w:val="00340444"/>
    <w:rsid w:val="00340F4B"/>
    <w:rsid w:val="00345FC6"/>
    <w:rsid w:val="003461C4"/>
    <w:rsid w:val="00360D31"/>
    <w:rsid w:val="003622AC"/>
    <w:rsid w:val="00371FF0"/>
    <w:rsid w:val="003828A3"/>
    <w:rsid w:val="003A164A"/>
    <w:rsid w:val="003A735E"/>
    <w:rsid w:val="003B10DD"/>
    <w:rsid w:val="003C3FFF"/>
    <w:rsid w:val="003C5958"/>
    <w:rsid w:val="003E095D"/>
    <w:rsid w:val="003E3733"/>
    <w:rsid w:val="003E566C"/>
    <w:rsid w:val="00415756"/>
    <w:rsid w:val="00436944"/>
    <w:rsid w:val="00442A03"/>
    <w:rsid w:val="0044318A"/>
    <w:rsid w:val="00444ADB"/>
    <w:rsid w:val="004471EF"/>
    <w:rsid w:val="00451856"/>
    <w:rsid w:val="00451A48"/>
    <w:rsid w:val="00463168"/>
    <w:rsid w:val="00465B47"/>
    <w:rsid w:val="0047389E"/>
    <w:rsid w:val="00474104"/>
    <w:rsid w:val="0048021A"/>
    <w:rsid w:val="00481116"/>
    <w:rsid w:val="0048356E"/>
    <w:rsid w:val="00483720"/>
    <w:rsid w:val="00483A14"/>
    <w:rsid w:val="00493545"/>
    <w:rsid w:val="0049594C"/>
    <w:rsid w:val="004B18F7"/>
    <w:rsid w:val="004B1E7B"/>
    <w:rsid w:val="004B48CA"/>
    <w:rsid w:val="004E2AA7"/>
    <w:rsid w:val="004E4CC8"/>
    <w:rsid w:val="004F0094"/>
    <w:rsid w:val="004F0E7E"/>
    <w:rsid w:val="004F5FC4"/>
    <w:rsid w:val="004F6EEE"/>
    <w:rsid w:val="00503648"/>
    <w:rsid w:val="00503803"/>
    <w:rsid w:val="0050536F"/>
    <w:rsid w:val="00537B39"/>
    <w:rsid w:val="005461DD"/>
    <w:rsid w:val="00571834"/>
    <w:rsid w:val="00573B8C"/>
    <w:rsid w:val="00575826"/>
    <w:rsid w:val="00581D03"/>
    <w:rsid w:val="00584A11"/>
    <w:rsid w:val="005861B3"/>
    <w:rsid w:val="005904DA"/>
    <w:rsid w:val="00590956"/>
    <w:rsid w:val="005A6311"/>
    <w:rsid w:val="005B19C3"/>
    <w:rsid w:val="005B44EA"/>
    <w:rsid w:val="005B7BA7"/>
    <w:rsid w:val="005C0905"/>
    <w:rsid w:val="005D2B2D"/>
    <w:rsid w:val="005E7AE1"/>
    <w:rsid w:val="005F0936"/>
    <w:rsid w:val="005F4B8D"/>
    <w:rsid w:val="00604A93"/>
    <w:rsid w:val="00604F9D"/>
    <w:rsid w:val="00620B3E"/>
    <w:rsid w:val="00621555"/>
    <w:rsid w:val="00624F18"/>
    <w:rsid w:val="006257D2"/>
    <w:rsid w:val="0063153B"/>
    <w:rsid w:val="00634BFC"/>
    <w:rsid w:val="0064797B"/>
    <w:rsid w:val="00666236"/>
    <w:rsid w:val="0067318F"/>
    <w:rsid w:val="00673F01"/>
    <w:rsid w:val="006744E5"/>
    <w:rsid w:val="00675E44"/>
    <w:rsid w:val="00694139"/>
    <w:rsid w:val="0069593E"/>
    <w:rsid w:val="00697067"/>
    <w:rsid w:val="006A2073"/>
    <w:rsid w:val="006A2EDB"/>
    <w:rsid w:val="006A4B09"/>
    <w:rsid w:val="006B4493"/>
    <w:rsid w:val="006B7BF8"/>
    <w:rsid w:val="006D29E5"/>
    <w:rsid w:val="006D2EB6"/>
    <w:rsid w:val="006D7C57"/>
    <w:rsid w:val="006E57C4"/>
    <w:rsid w:val="006F007C"/>
    <w:rsid w:val="006F26EE"/>
    <w:rsid w:val="006F73FE"/>
    <w:rsid w:val="00704293"/>
    <w:rsid w:val="007060CD"/>
    <w:rsid w:val="007067C8"/>
    <w:rsid w:val="00711FA9"/>
    <w:rsid w:val="00712ABD"/>
    <w:rsid w:val="00716294"/>
    <w:rsid w:val="007170DA"/>
    <w:rsid w:val="0074760A"/>
    <w:rsid w:val="0075123D"/>
    <w:rsid w:val="00751AD4"/>
    <w:rsid w:val="00756C5C"/>
    <w:rsid w:val="0075799D"/>
    <w:rsid w:val="00770272"/>
    <w:rsid w:val="00783136"/>
    <w:rsid w:val="00785331"/>
    <w:rsid w:val="007861FC"/>
    <w:rsid w:val="007862DB"/>
    <w:rsid w:val="00787997"/>
    <w:rsid w:val="00792267"/>
    <w:rsid w:val="00796A6E"/>
    <w:rsid w:val="007B1FD9"/>
    <w:rsid w:val="007D0553"/>
    <w:rsid w:val="007D2A01"/>
    <w:rsid w:val="007F0B68"/>
    <w:rsid w:val="007F32FE"/>
    <w:rsid w:val="007F722E"/>
    <w:rsid w:val="00811B2E"/>
    <w:rsid w:val="00811D35"/>
    <w:rsid w:val="008250D9"/>
    <w:rsid w:val="008300B3"/>
    <w:rsid w:val="00834357"/>
    <w:rsid w:val="00847C08"/>
    <w:rsid w:val="00853E3E"/>
    <w:rsid w:val="00854D88"/>
    <w:rsid w:val="00865383"/>
    <w:rsid w:val="008711FC"/>
    <w:rsid w:val="0088103A"/>
    <w:rsid w:val="008933E2"/>
    <w:rsid w:val="008A47FA"/>
    <w:rsid w:val="008A6372"/>
    <w:rsid w:val="008B1750"/>
    <w:rsid w:val="008B20D0"/>
    <w:rsid w:val="008B2523"/>
    <w:rsid w:val="008B2E7B"/>
    <w:rsid w:val="008B6839"/>
    <w:rsid w:val="008B7257"/>
    <w:rsid w:val="008B7AD0"/>
    <w:rsid w:val="008C06CF"/>
    <w:rsid w:val="008C0CD6"/>
    <w:rsid w:val="008C322D"/>
    <w:rsid w:val="008D2141"/>
    <w:rsid w:val="008D6417"/>
    <w:rsid w:val="008F6A44"/>
    <w:rsid w:val="008F6E50"/>
    <w:rsid w:val="009122A8"/>
    <w:rsid w:val="00913927"/>
    <w:rsid w:val="00913F6D"/>
    <w:rsid w:val="00921588"/>
    <w:rsid w:val="0092716F"/>
    <w:rsid w:val="00930864"/>
    <w:rsid w:val="00936241"/>
    <w:rsid w:val="00956D2F"/>
    <w:rsid w:val="00961031"/>
    <w:rsid w:val="009628EB"/>
    <w:rsid w:val="00963432"/>
    <w:rsid w:val="00963EAC"/>
    <w:rsid w:val="0096486B"/>
    <w:rsid w:val="0097232D"/>
    <w:rsid w:val="009819A9"/>
    <w:rsid w:val="00982421"/>
    <w:rsid w:val="0098341E"/>
    <w:rsid w:val="009846E9"/>
    <w:rsid w:val="0098608A"/>
    <w:rsid w:val="00986A54"/>
    <w:rsid w:val="0099406E"/>
    <w:rsid w:val="00994617"/>
    <w:rsid w:val="00997B66"/>
    <w:rsid w:val="009A3AEE"/>
    <w:rsid w:val="009A55CB"/>
    <w:rsid w:val="009A7C39"/>
    <w:rsid w:val="009C76B1"/>
    <w:rsid w:val="009C7BBD"/>
    <w:rsid w:val="009D29A3"/>
    <w:rsid w:val="009F533F"/>
    <w:rsid w:val="00A002A0"/>
    <w:rsid w:val="00A22356"/>
    <w:rsid w:val="00A4594A"/>
    <w:rsid w:val="00A60A37"/>
    <w:rsid w:val="00A86E12"/>
    <w:rsid w:val="00A935E1"/>
    <w:rsid w:val="00A93B9D"/>
    <w:rsid w:val="00A95083"/>
    <w:rsid w:val="00AA7AAB"/>
    <w:rsid w:val="00AB117A"/>
    <w:rsid w:val="00AB1A2E"/>
    <w:rsid w:val="00AB2698"/>
    <w:rsid w:val="00AB2989"/>
    <w:rsid w:val="00AC5711"/>
    <w:rsid w:val="00AC606B"/>
    <w:rsid w:val="00AE1E09"/>
    <w:rsid w:val="00AF5C96"/>
    <w:rsid w:val="00AF6F27"/>
    <w:rsid w:val="00B03E00"/>
    <w:rsid w:val="00B07816"/>
    <w:rsid w:val="00B07A4F"/>
    <w:rsid w:val="00B10D10"/>
    <w:rsid w:val="00B12AD4"/>
    <w:rsid w:val="00B16A9C"/>
    <w:rsid w:val="00B21959"/>
    <w:rsid w:val="00B27BCC"/>
    <w:rsid w:val="00B30C55"/>
    <w:rsid w:val="00B338B3"/>
    <w:rsid w:val="00B33B68"/>
    <w:rsid w:val="00B37204"/>
    <w:rsid w:val="00B37FD7"/>
    <w:rsid w:val="00B40126"/>
    <w:rsid w:val="00B469C2"/>
    <w:rsid w:val="00B51A6B"/>
    <w:rsid w:val="00B572A2"/>
    <w:rsid w:val="00B6317A"/>
    <w:rsid w:val="00B63F04"/>
    <w:rsid w:val="00B70F6D"/>
    <w:rsid w:val="00B80B31"/>
    <w:rsid w:val="00B83538"/>
    <w:rsid w:val="00B8404B"/>
    <w:rsid w:val="00B848A5"/>
    <w:rsid w:val="00B90CFA"/>
    <w:rsid w:val="00B91C9F"/>
    <w:rsid w:val="00B94FEA"/>
    <w:rsid w:val="00BA1EDD"/>
    <w:rsid w:val="00BB44AC"/>
    <w:rsid w:val="00BB793D"/>
    <w:rsid w:val="00BC3CED"/>
    <w:rsid w:val="00BC40B7"/>
    <w:rsid w:val="00BC7B0A"/>
    <w:rsid w:val="00BD1981"/>
    <w:rsid w:val="00BD7FBC"/>
    <w:rsid w:val="00BE6809"/>
    <w:rsid w:val="00BF1DA4"/>
    <w:rsid w:val="00C01AE1"/>
    <w:rsid w:val="00C21777"/>
    <w:rsid w:val="00C248E4"/>
    <w:rsid w:val="00C2518B"/>
    <w:rsid w:val="00C344E0"/>
    <w:rsid w:val="00C4500F"/>
    <w:rsid w:val="00C504E6"/>
    <w:rsid w:val="00C524D0"/>
    <w:rsid w:val="00C52CFD"/>
    <w:rsid w:val="00C52D46"/>
    <w:rsid w:val="00C60537"/>
    <w:rsid w:val="00C6076A"/>
    <w:rsid w:val="00C66954"/>
    <w:rsid w:val="00C669A4"/>
    <w:rsid w:val="00C71C87"/>
    <w:rsid w:val="00C74CA2"/>
    <w:rsid w:val="00C80430"/>
    <w:rsid w:val="00C82D2F"/>
    <w:rsid w:val="00CA3698"/>
    <w:rsid w:val="00CA4289"/>
    <w:rsid w:val="00CA504C"/>
    <w:rsid w:val="00CA60A3"/>
    <w:rsid w:val="00CA759D"/>
    <w:rsid w:val="00CB20E4"/>
    <w:rsid w:val="00CB3FCA"/>
    <w:rsid w:val="00CB43AF"/>
    <w:rsid w:val="00CB696A"/>
    <w:rsid w:val="00CC1C2B"/>
    <w:rsid w:val="00CD3EBE"/>
    <w:rsid w:val="00CD68C2"/>
    <w:rsid w:val="00CE4FC6"/>
    <w:rsid w:val="00CF4E97"/>
    <w:rsid w:val="00CF7B18"/>
    <w:rsid w:val="00D019B2"/>
    <w:rsid w:val="00D15FAE"/>
    <w:rsid w:val="00D179B6"/>
    <w:rsid w:val="00D2171A"/>
    <w:rsid w:val="00D27A5C"/>
    <w:rsid w:val="00D305A9"/>
    <w:rsid w:val="00D30AF3"/>
    <w:rsid w:val="00D33D73"/>
    <w:rsid w:val="00D42E89"/>
    <w:rsid w:val="00D44D0F"/>
    <w:rsid w:val="00D56D9E"/>
    <w:rsid w:val="00D61E9D"/>
    <w:rsid w:val="00D77037"/>
    <w:rsid w:val="00D77654"/>
    <w:rsid w:val="00D8227D"/>
    <w:rsid w:val="00D9279D"/>
    <w:rsid w:val="00D93D7D"/>
    <w:rsid w:val="00D9606E"/>
    <w:rsid w:val="00DA2492"/>
    <w:rsid w:val="00DA3572"/>
    <w:rsid w:val="00DA5281"/>
    <w:rsid w:val="00DA77C4"/>
    <w:rsid w:val="00DB1187"/>
    <w:rsid w:val="00DB4D3E"/>
    <w:rsid w:val="00DD140E"/>
    <w:rsid w:val="00DD7641"/>
    <w:rsid w:val="00DE1F7F"/>
    <w:rsid w:val="00DE6DC4"/>
    <w:rsid w:val="00E075D3"/>
    <w:rsid w:val="00E07CC8"/>
    <w:rsid w:val="00E235A7"/>
    <w:rsid w:val="00E26043"/>
    <w:rsid w:val="00E268BC"/>
    <w:rsid w:val="00E27324"/>
    <w:rsid w:val="00E32B5A"/>
    <w:rsid w:val="00E41E89"/>
    <w:rsid w:val="00E5157B"/>
    <w:rsid w:val="00E534C8"/>
    <w:rsid w:val="00E53765"/>
    <w:rsid w:val="00E62B49"/>
    <w:rsid w:val="00E62FEC"/>
    <w:rsid w:val="00E70A83"/>
    <w:rsid w:val="00E72F0C"/>
    <w:rsid w:val="00E80510"/>
    <w:rsid w:val="00E856C7"/>
    <w:rsid w:val="00E93C77"/>
    <w:rsid w:val="00EA2712"/>
    <w:rsid w:val="00EA34CD"/>
    <w:rsid w:val="00EA558E"/>
    <w:rsid w:val="00EA6BAC"/>
    <w:rsid w:val="00EB701B"/>
    <w:rsid w:val="00EC53B7"/>
    <w:rsid w:val="00ED1895"/>
    <w:rsid w:val="00ED26F3"/>
    <w:rsid w:val="00ED4329"/>
    <w:rsid w:val="00ED6B57"/>
    <w:rsid w:val="00EE08EA"/>
    <w:rsid w:val="00EE4F0C"/>
    <w:rsid w:val="00EF4C3F"/>
    <w:rsid w:val="00EF6D36"/>
    <w:rsid w:val="00EF7BC3"/>
    <w:rsid w:val="00F020DA"/>
    <w:rsid w:val="00F02241"/>
    <w:rsid w:val="00F23548"/>
    <w:rsid w:val="00F27004"/>
    <w:rsid w:val="00F32B8B"/>
    <w:rsid w:val="00F5027F"/>
    <w:rsid w:val="00F50A47"/>
    <w:rsid w:val="00F7302C"/>
    <w:rsid w:val="00F73981"/>
    <w:rsid w:val="00F84477"/>
    <w:rsid w:val="00F96011"/>
    <w:rsid w:val="00FA1BB4"/>
    <w:rsid w:val="00FA2AB0"/>
    <w:rsid w:val="00FA2EB4"/>
    <w:rsid w:val="00FB499E"/>
    <w:rsid w:val="00FB7B73"/>
    <w:rsid w:val="00FC27F0"/>
    <w:rsid w:val="00FE1299"/>
    <w:rsid w:val="00FE12E8"/>
    <w:rsid w:val="00FE2733"/>
    <w:rsid w:val="00FE7591"/>
    <w:rsid w:val="00FF3DB1"/>
    <w:rsid w:val="00FF3E6B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A6119"/>
  <w15:docId w15:val="{5824CA16-543C-4AB8-83C3-849DAEA8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E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4E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9B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FE75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08EA"/>
    <w:pPr>
      <w:ind w:left="720"/>
      <w:contextualSpacing/>
    </w:pPr>
  </w:style>
  <w:style w:type="paragraph" w:styleId="Revision">
    <w:name w:val="Revision"/>
    <w:hidden/>
    <w:uiPriority w:val="99"/>
    <w:semiHidden/>
    <w:rsid w:val="002344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xp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{PT Jones</vt:lpstr>
    </vt:vector>
  </TitlesOfParts>
  <Company>ORNL</Company>
  <LinksUpToDate>false</LinksUpToDate>
  <CharactersWithSpaces>7273</CharactersWithSpaces>
  <SharedDoc>false</SharedDoc>
  <HLinks>
    <vt:vector size="6" baseType="variant"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mailto:genxpt@gmail.com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{PT Jones</dc:title>
  <dc:creator>PT</dc:creator>
  <cp:lastModifiedBy>Jones, P. T.</cp:lastModifiedBy>
  <cp:revision>3</cp:revision>
  <cp:lastPrinted>2018-12-17T15:27:00Z</cp:lastPrinted>
  <dcterms:created xsi:type="dcterms:W3CDTF">2023-06-22T17:36:00Z</dcterms:created>
  <dcterms:modified xsi:type="dcterms:W3CDTF">2023-06-22T17:37:00Z</dcterms:modified>
</cp:coreProperties>
</file>