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3775" w14:textId="77777777" w:rsidR="005B7629" w:rsidRPr="00677D45" w:rsidRDefault="005B7629" w:rsidP="005B7629">
      <w:pPr>
        <w:tabs>
          <w:tab w:val="left" w:pos="6480"/>
        </w:tabs>
      </w:pPr>
    </w:p>
    <w:p w14:paraId="2C8E7219" w14:textId="77777777" w:rsidR="005B7629" w:rsidRDefault="005B7629" w:rsidP="005B7629">
      <w:pPr>
        <w:pStyle w:val="Heading1"/>
        <w:spacing w:line="240" w:lineRule="exact"/>
      </w:pPr>
      <w:r>
        <w:t>Educational History</w:t>
      </w:r>
    </w:p>
    <w:p w14:paraId="6FBC06D1" w14:textId="77777777" w:rsidR="005B7629" w:rsidRDefault="00DD0E07" w:rsidP="005B7629">
      <w:pPr>
        <w:pStyle w:val="listindent2"/>
        <w:spacing w:line="240" w:lineRule="exact"/>
      </w:pPr>
      <w:r>
        <w:rPr>
          <w:b/>
        </w:rPr>
        <w:t>Ph.D. (</w:t>
      </w:r>
      <w:r w:rsidR="005B7629">
        <w:rPr>
          <w:b/>
        </w:rPr>
        <w:t>Analytical Chemistry</w:t>
      </w:r>
      <w:r>
        <w:rPr>
          <w:b/>
        </w:rPr>
        <w:t>)</w:t>
      </w:r>
      <w:r w:rsidR="005B7629">
        <w:t xml:space="preserve"> Univer</w:t>
      </w:r>
      <w:r>
        <w:t xml:space="preserve">sity of Washington, Seattle (1988; </w:t>
      </w:r>
      <w:r w:rsidR="005B7629">
        <w:t>Bruce Kowalski</w:t>
      </w:r>
      <w:r>
        <w:t>)</w:t>
      </w:r>
      <w:r w:rsidR="005B7629">
        <w:t xml:space="preserve"> </w:t>
      </w:r>
    </w:p>
    <w:p w14:paraId="1B5E62AF" w14:textId="77777777" w:rsidR="005B7629" w:rsidRDefault="005B7629" w:rsidP="00DD0E07">
      <w:pPr>
        <w:pStyle w:val="listindent2"/>
        <w:spacing w:line="240" w:lineRule="exact"/>
      </w:pPr>
      <w:r>
        <w:rPr>
          <w:b/>
        </w:rPr>
        <w:t>B.S.</w:t>
      </w:r>
      <w:r w:rsidR="00DD0E07">
        <w:rPr>
          <w:b/>
        </w:rPr>
        <w:t xml:space="preserve"> with High Honors (Chemistry and </w:t>
      </w:r>
      <w:r>
        <w:rPr>
          <w:b/>
        </w:rPr>
        <w:t>Mathematics</w:t>
      </w:r>
      <w:r w:rsidR="00DD0E07">
        <w:rPr>
          <w:b/>
        </w:rPr>
        <w:t>)</w:t>
      </w:r>
      <w:r w:rsidR="00DD0E07">
        <w:t xml:space="preserve"> Michigan State University (1985)</w:t>
      </w:r>
    </w:p>
    <w:p w14:paraId="0EFC96A3" w14:textId="77777777" w:rsidR="005B7629" w:rsidRDefault="005B7629" w:rsidP="005B7629">
      <w:pPr>
        <w:pStyle w:val="Heading1"/>
        <w:spacing w:before="120" w:line="240" w:lineRule="exact"/>
      </w:pPr>
      <w:r>
        <w:t xml:space="preserve">Professional </w:t>
      </w:r>
      <w:r w:rsidR="00816152">
        <w:t>Experience</w:t>
      </w:r>
    </w:p>
    <w:p w14:paraId="0B2BB480" w14:textId="77777777" w:rsidR="005B7629" w:rsidRDefault="005B7629" w:rsidP="005B7629">
      <w:pPr>
        <w:keepNext/>
        <w:spacing w:line="240" w:lineRule="exact"/>
        <w:ind w:left="360"/>
        <w:rPr>
          <w:b/>
        </w:rPr>
      </w:pPr>
      <w:r>
        <w:rPr>
          <w:b/>
        </w:rPr>
        <w:t>Oak Ridge National L</w:t>
      </w:r>
      <w:r w:rsidR="00DD0E07">
        <w:rPr>
          <w:b/>
        </w:rPr>
        <w:t>aboratory: 2006</w:t>
      </w:r>
      <w:r>
        <w:rPr>
          <w:b/>
        </w:rPr>
        <w:t>-present (Oak Ridge, TN):</w:t>
      </w:r>
    </w:p>
    <w:p w14:paraId="26B83857" w14:textId="664CE640" w:rsidR="004D1943" w:rsidRDefault="00816152" w:rsidP="004D1943">
      <w:pPr>
        <w:pStyle w:val="item0"/>
      </w:pPr>
      <w:r>
        <w:rPr>
          <w:i/>
        </w:rPr>
        <w:t>Group Leader</w:t>
      </w:r>
      <w:r w:rsidR="008224E9">
        <w:rPr>
          <w:i/>
        </w:rPr>
        <w:t xml:space="preserve"> and</w:t>
      </w:r>
      <w:r>
        <w:rPr>
          <w:i/>
        </w:rPr>
        <w:t xml:space="preserve"> ORNL DAAC </w:t>
      </w:r>
      <w:r w:rsidR="008224E9">
        <w:rPr>
          <w:i/>
        </w:rPr>
        <w:t xml:space="preserve">Manager </w:t>
      </w:r>
      <w:r>
        <w:rPr>
          <w:i/>
        </w:rPr>
        <w:t>(2018-present):</w:t>
      </w:r>
      <w:r>
        <w:t xml:space="preserve"> </w:t>
      </w:r>
      <w:r w:rsidR="008224E9">
        <w:t>Line manager for Remote Sensing and Environmental Informatics Group (</w:t>
      </w:r>
      <w:r w:rsidR="00E36F9A">
        <w:t>1</w:t>
      </w:r>
      <w:r w:rsidR="00163724">
        <w:t>9</w:t>
      </w:r>
      <w:r w:rsidR="008224E9">
        <w:t xml:space="preserve"> people). Manager and P</w:t>
      </w:r>
      <w:r w:rsidR="00137E2C">
        <w:t xml:space="preserve">rincipal </w:t>
      </w:r>
      <w:r w:rsidR="008224E9">
        <w:t>I</w:t>
      </w:r>
      <w:r w:rsidR="00137E2C">
        <w:t xml:space="preserve">nvestigator </w:t>
      </w:r>
      <w:r w:rsidR="009469A6">
        <w:t xml:space="preserve">for </w:t>
      </w:r>
      <w:r w:rsidR="008224E9">
        <w:t xml:space="preserve">the </w:t>
      </w:r>
      <w:r w:rsidR="009469A6">
        <w:t xml:space="preserve">ORNL </w:t>
      </w:r>
      <w:r w:rsidR="00137E2C">
        <w:t>Distributed Active Archive Center for</w:t>
      </w:r>
      <w:r w:rsidR="008B0955">
        <w:t xml:space="preserve"> Biogeochemical Dynamics, </w:t>
      </w:r>
      <w:r w:rsidR="00137E2C">
        <w:t>part of the NASA Earth Observing System.</w:t>
      </w:r>
    </w:p>
    <w:p w14:paraId="3D6D4C22" w14:textId="58CD0C00" w:rsidR="003F0F62" w:rsidRPr="00FC02E0" w:rsidRDefault="003F0F62" w:rsidP="003F0F62">
      <w:pPr>
        <w:pStyle w:val="ListBullet3"/>
        <w:spacing w:line="260" w:lineRule="exact"/>
        <w:ind w:left="763" w:hanging="187"/>
      </w:pPr>
      <w:r w:rsidRPr="00FC02E0">
        <w:t xml:space="preserve">Built on a tradition of high customer satisfaction, as evidenced by </w:t>
      </w:r>
      <w:r>
        <w:t>continued</w:t>
      </w:r>
      <w:r w:rsidRPr="00FC02E0">
        <w:t xml:space="preserve"> ORNL DAAC </w:t>
      </w:r>
      <w:r w:rsidR="00163724">
        <w:t xml:space="preserve">improvement and </w:t>
      </w:r>
      <w:r>
        <w:t>leadership</w:t>
      </w:r>
      <w:r w:rsidRPr="00FC02E0">
        <w:t xml:space="preserve"> in customer satisfaction score</w:t>
      </w:r>
      <w:r w:rsidR="00163724">
        <w:t>s</w:t>
      </w:r>
      <w:r w:rsidRPr="00FC02E0">
        <w:t xml:space="preserve"> for 20</w:t>
      </w:r>
      <w:r>
        <w:t>19</w:t>
      </w:r>
      <w:r w:rsidR="00163724">
        <w:t xml:space="preserve">, </w:t>
      </w:r>
      <w:r w:rsidRPr="00FC02E0">
        <w:t>202</w:t>
      </w:r>
      <w:r>
        <w:t>0</w:t>
      </w:r>
      <w:r w:rsidR="00163724">
        <w:t>, and 2021</w:t>
      </w:r>
    </w:p>
    <w:p w14:paraId="250E8367" w14:textId="77777777" w:rsidR="003F0F62" w:rsidRDefault="003F0F62" w:rsidP="003F0F62">
      <w:pPr>
        <w:pStyle w:val="ListBullet3"/>
        <w:spacing w:line="260" w:lineRule="exact"/>
        <w:ind w:left="763" w:hanging="187"/>
      </w:pPr>
      <w:r>
        <w:t>Achieved 20% growth in group funding for FY21 over FY20, including successful proposals for migration to NASA’s Earthdata Cloud and three special missions</w:t>
      </w:r>
    </w:p>
    <w:p w14:paraId="38D3D219" w14:textId="0A801A23" w:rsidR="003F0F62" w:rsidRDefault="003F0F62" w:rsidP="003F0F62">
      <w:pPr>
        <w:pStyle w:val="ListBullet3"/>
        <w:spacing w:line="260" w:lineRule="exact"/>
        <w:ind w:left="763" w:hanging="187"/>
      </w:pPr>
      <w:r>
        <w:t xml:space="preserve">Led renewal of the </w:t>
      </w:r>
      <w:r w:rsidRPr="00663AEA">
        <w:t xml:space="preserve">5-year interagency agreement </w:t>
      </w:r>
      <w:r>
        <w:t>for ORNL DAAC operation</w:t>
      </w:r>
    </w:p>
    <w:p w14:paraId="1A968439" w14:textId="77777777" w:rsidR="00816152" w:rsidRDefault="00816152" w:rsidP="00BB3A16">
      <w:pPr>
        <w:pStyle w:val="item0"/>
      </w:pPr>
      <w:r>
        <w:rPr>
          <w:i/>
        </w:rPr>
        <w:t>Enterprise Architect (2012-2018):</w:t>
      </w:r>
      <w:r>
        <w:t xml:space="preserve"> Lead technologist for enterprise information technology, particularly identity and credential management, authentication, authorization, cloud, analytics, mobile device management, and remote access.  </w:t>
      </w:r>
    </w:p>
    <w:p w14:paraId="1B5B3555" w14:textId="77777777" w:rsidR="00BB3A16" w:rsidRDefault="00BB3A16" w:rsidP="00663AEA">
      <w:pPr>
        <w:pStyle w:val="ListBullet3"/>
      </w:pPr>
      <w:r>
        <w:t>Led redesign of ORNL’s internal Certificate Authority, including architecture and policy</w:t>
      </w:r>
    </w:p>
    <w:p w14:paraId="1519C151" w14:textId="7DBE324E" w:rsidR="00BB3A16" w:rsidRDefault="00BB3A16" w:rsidP="00663AEA">
      <w:pPr>
        <w:pStyle w:val="ListBullet3"/>
      </w:pPr>
      <w:r>
        <w:t xml:space="preserve">Designed access management for high </w:t>
      </w:r>
      <w:r w:rsidR="00163724">
        <w:t>end</w:t>
      </w:r>
      <w:r>
        <w:t xml:space="preserve"> computing enclave for </w:t>
      </w:r>
      <w:r w:rsidR="00163724">
        <w:t>sensitive health</w:t>
      </w:r>
      <w:r>
        <w:t xml:space="preserve"> data</w:t>
      </w:r>
    </w:p>
    <w:p w14:paraId="181A0630" w14:textId="77777777" w:rsidR="00BB3A16" w:rsidRDefault="00BB3A16" w:rsidP="00663AEA">
      <w:pPr>
        <w:pStyle w:val="ListBullet3"/>
      </w:pPr>
      <w:r>
        <w:t>Led ORNL’s implementation of mandated smart card multifactor authentication</w:t>
      </w:r>
    </w:p>
    <w:p w14:paraId="396C1709" w14:textId="77777777" w:rsidR="00BB3A16" w:rsidRDefault="00BB3A16" w:rsidP="00663AEA">
      <w:pPr>
        <w:pStyle w:val="ListBullet3"/>
      </w:pPr>
      <w:r>
        <w:t>Designed, implemented, and operated ORNL’s first SAML and federated ID platform</w:t>
      </w:r>
    </w:p>
    <w:p w14:paraId="02BC8592" w14:textId="77777777" w:rsidR="00BB3A16" w:rsidRDefault="00BB3A16" w:rsidP="00663AEA">
      <w:pPr>
        <w:pStyle w:val="ListBullet3"/>
      </w:pPr>
      <w:r>
        <w:t>Improved IT effectiveness by defining and leading the implementation for BYOD strategy</w:t>
      </w:r>
    </w:p>
    <w:p w14:paraId="155CE897" w14:textId="77777777" w:rsidR="00BB3A16" w:rsidRPr="00816152" w:rsidRDefault="00BB3A16" w:rsidP="00663AEA">
      <w:pPr>
        <w:pStyle w:val="ListBullet3"/>
      </w:pPr>
      <w:r>
        <w:t>Led external review panel for NASA Earth Observing System data center program</w:t>
      </w:r>
    </w:p>
    <w:p w14:paraId="2853A554" w14:textId="21BE3B90" w:rsidR="00816152" w:rsidRDefault="00816152" w:rsidP="00BB3A16">
      <w:pPr>
        <w:pStyle w:val="item0"/>
      </w:pPr>
      <w:r>
        <w:rPr>
          <w:i/>
        </w:rPr>
        <w:t>Group Leader, Client and Collaboration Technologies (2010-2012):</w:t>
      </w:r>
      <w:r>
        <w:t xml:space="preserve"> Manager for 4</w:t>
      </w:r>
      <w:r w:rsidR="00641263">
        <w:t>5</w:t>
      </w:r>
      <w:r>
        <w:t>-person group responsible for 20,000 unclassified endpoints (Windows, Mac, Linux, iOS), all aspects of mobile and cellular devices, three Active Directories, LDAP, and systems engineering supporting $500M/y</w:t>
      </w:r>
      <w:r w:rsidR="00137E2C">
        <w:t>ea</w:t>
      </w:r>
      <w:r>
        <w:t>r of R&amp;D projects.</w:t>
      </w:r>
    </w:p>
    <w:p w14:paraId="2BFA4209" w14:textId="77777777" w:rsidR="00AA5D92" w:rsidRDefault="00AA5D92" w:rsidP="00663AEA">
      <w:pPr>
        <w:pStyle w:val="ListBullet3"/>
      </w:pPr>
      <w:r>
        <w:t>Led the redesign and implementation of remote access tools after a cybersecurity event</w:t>
      </w:r>
    </w:p>
    <w:p w14:paraId="3AC427CA" w14:textId="77777777" w:rsidR="00AA5D92" w:rsidRDefault="00AA5D92" w:rsidP="00663AEA">
      <w:pPr>
        <w:pStyle w:val="ListBullet3"/>
      </w:pPr>
      <w:r>
        <w:t>Architected award-winning high-performance analytics infrastructure for IARPA project</w:t>
      </w:r>
    </w:p>
    <w:p w14:paraId="12374607" w14:textId="77777777" w:rsidR="00AA5D92" w:rsidRPr="00816152" w:rsidRDefault="00AA5D92" w:rsidP="00663AEA">
      <w:pPr>
        <w:pStyle w:val="ListBullet3"/>
      </w:pPr>
      <w:r>
        <w:t>Led the deployment for iPads and the infrastructure for broader mobile device management</w:t>
      </w:r>
    </w:p>
    <w:p w14:paraId="6D86459E" w14:textId="77777777" w:rsidR="005B7629" w:rsidRDefault="005B7629" w:rsidP="00BB3A16">
      <w:pPr>
        <w:pStyle w:val="item0"/>
      </w:pPr>
      <w:r>
        <w:rPr>
          <w:i/>
        </w:rPr>
        <w:t>Group Leader</w:t>
      </w:r>
      <w:r w:rsidR="008224E9">
        <w:rPr>
          <w:i/>
        </w:rPr>
        <w:t xml:space="preserve"> and ORNL DAAC Manager</w:t>
      </w:r>
      <w:r w:rsidR="00DD0E07">
        <w:rPr>
          <w:i/>
        </w:rPr>
        <w:t xml:space="preserve"> (2008–2010):</w:t>
      </w:r>
      <w:r w:rsidR="009469A6">
        <w:t xml:space="preserve"> </w:t>
      </w:r>
      <w:r w:rsidR="008224E9">
        <w:t>Line m</w:t>
      </w:r>
      <w:r w:rsidR="009469A6">
        <w:t>anager for</w:t>
      </w:r>
      <w:r w:rsidR="008224E9">
        <w:t xml:space="preserve"> Environmental Data Science and Systems Group (</w:t>
      </w:r>
      <w:r w:rsidR="00EB79F0">
        <w:t>35</w:t>
      </w:r>
      <w:r w:rsidR="008224E9">
        <w:t xml:space="preserve"> people).  </w:t>
      </w:r>
      <w:r w:rsidR="00137E2C">
        <w:t xml:space="preserve">Manager and principal investigator </w:t>
      </w:r>
      <w:r w:rsidR="009469A6">
        <w:t>for the</w:t>
      </w:r>
      <w:r w:rsidR="00137E2C">
        <w:t xml:space="preserve"> </w:t>
      </w:r>
      <w:r w:rsidR="009469A6">
        <w:t>ORNL DAAC</w:t>
      </w:r>
      <w:r w:rsidR="00137E2C">
        <w:t xml:space="preserve">. </w:t>
      </w:r>
      <w:r>
        <w:t xml:space="preserve"> </w:t>
      </w:r>
    </w:p>
    <w:p w14:paraId="0387AB70" w14:textId="77777777" w:rsidR="00AA5D92" w:rsidRDefault="00AA5D92" w:rsidP="00663AEA">
      <w:pPr>
        <w:pStyle w:val="ListBullet3"/>
      </w:pPr>
      <w:r>
        <w:t xml:space="preserve">Increased group funding by </w:t>
      </w:r>
      <w:r w:rsidR="000150F3">
        <w:t>10%</w:t>
      </w:r>
      <w:r>
        <w:t xml:space="preserve"> (2009) and </w:t>
      </w:r>
      <w:r w:rsidR="000150F3">
        <w:t>15%</w:t>
      </w:r>
      <w:r>
        <w:t xml:space="preserve"> (2010) through successful proposals </w:t>
      </w:r>
    </w:p>
    <w:p w14:paraId="06C89972" w14:textId="77777777" w:rsidR="00AA5D92" w:rsidRDefault="00AA5D92" w:rsidP="00663AEA">
      <w:pPr>
        <w:pStyle w:val="ListBullet3"/>
      </w:pPr>
      <w:r>
        <w:t>Increased data ingest rate (key data center metric) through business process improvements</w:t>
      </w:r>
    </w:p>
    <w:p w14:paraId="58B34EE7" w14:textId="77777777" w:rsidR="00AA5D92" w:rsidRPr="00AA5D92" w:rsidRDefault="00AA5D92" w:rsidP="00663AEA">
      <w:pPr>
        <w:pStyle w:val="ListBullet3"/>
      </w:pPr>
      <w:r>
        <w:t>Coordinated development of NASA award-winning tools for subsetting MODIS data</w:t>
      </w:r>
    </w:p>
    <w:p w14:paraId="71E6DF5D" w14:textId="77777777" w:rsidR="005B7629" w:rsidRDefault="005B7629" w:rsidP="00BB3A16">
      <w:pPr>
        <w:pStyle w:val="item0"/>
      </w:pPr>
      <w:r w:rsidRPr="00CA350B">
        <w:rPr>
          <w:i/>
        </w:rPr>
        <w:t>En</w:t>
      </w:r>
      <w:r>
        <w:rPr>
          <w:i/>
        </w:rPr>
        <w:t xml:space="preserve">vironmental </w:t>
      </w:r>
      <w:r w:rsidR="00DD0E07">
        <w:rPr>
          <w:i/>
        </w:rPr>
        <w:t>Informatics Leader (2006-2008</w:t>
      </w:r>
      <w:r>
        <w:rPr>
          <w:i/>
        </w:rPr>
        <w:t>):</w:t>
      </w:r>
      <w:r>
        <w:t xml:space="preserve">  Systems architect and computing technical leader for the ORN</w:t>
      </w:r>
      <w:r w:rsidR="009469A6">
        <w:t>L DAAC</w:t>
      </w:r>
      <w:r w:rsidR="00DD0E07">
        <w:t>.</w:t>
      </w:r>
    </w:p>
    <w:p w14:paraId="4113DEC2" w14:textId="77777777" w:rsidR="00E36F9A" w:rsidRDefault="00E36F9A" w:rsidP="00663AEA">
      <w:pPr>
        <w:pStyle w:val="ListBullet3"/>
      </w:pPr>
      <w:r>
        <w:t>Developed and operated initial USA National Phenology Network cyberinfrastructure</w:t>
      </w:r>
    </w:p>
    <w:p w14:paraId="32558893" w14:textId="77777777" w:rsidR="00E36F9A" w:rsidRDefault="00E36F9A" w:rsidP="00663AEA">
      <w:pPr>
        <w:pStyle w:val="ListBullet3"/>
      </w:pPr>
      <w:r>
        <w:t>Co-led implementation of metadata management and GIS data analytics tools</w:t>
      </w:r>
    </w:p>
    <w:p w14:paraId="16654FEA" w14:textId="77777777" w:rsidR="00E36F9A" w:rsidRDefault="008A6405" w:rsidP="00663AEA">
      <w:pPr>
        <w:pStyle w:val="ListBullet3"/>
      </w:pPr>
      <w:r>
        <w:t>Co-d</w:t>
      </w:r>
      <w:r w:rsidR="00E36F9A">
        <w:t>eveloped</w:t>
      </w:r>
      <w:r>
        <w:t xml:space="preserve"> a</w:t>
      </w:r>
      <w:r w:rsidR="00E36F9A">
        <w:t xml:space="preserve"> novel data model for phenology data (published in Nature Proceedings)</w:t>
      </w:r>
    </w:p>
    <w:p w14:paraId="47B775AF" w14:textId="77777777" w:rsidR="00E36F9A" w:rsidRPr="00540F68" w:rsidRDefault="00E36F9A" w:rsidP="00663AEA">
      <w:pPr>
        <w:pStyle w:val="ListBullet3"/>
      </w:pPr>
      <w:r>
        <w:t>Implemented early use of Digital Object Identifiers for ecological and biogeochemical data</w:t>
      </w:r>
    </w:p>
    <w:p w14:paraId="642AA4D2" w14:textId="77777777" w:rsidR="00816152" w:rsidRDefault="00816152" w:rsidP="000253C8">
      <w:pPr>
        <w:keepNext/>
        <w:keepLines/>
        <w:spacing w:before="60" w:line="240" w:lineRule="exact"/>
        <w:ind w:left="360"/>
        <w:rPr>
          <w:b/>
        </w:rPr>
      </w:pPr>
      <w:r>
        <w:rPr>
          <w:b/>
        </w:rPr>
        <w:lastRenderedPageBreak/>
        <w:t>University of Tennessee</w:t>
      </w:r>
      <w:r w:rsidR="00BF78C6">
        <w:rPr>
          <w:b/>
        </w:rPr>
        <w:t>, Knoxville</w:t>
      </w:r>
      <w:r>
        <w:rPr>
          <w:b/>
        </w:rPr>
        <w:t>: 2007-present</w:t>
      </w:r>
      <w:r w:rsidR="00E8575D">
        <w:rPr>
          <w:b/>
        </w:rPr>
        <w:t xml:space="preserve"> (Knoxville, TN)</w:t>
      </w:r>
      <w:r>
        <w:rPr>
          <w:b/>
        </w:rPr>
        <w:t>:</w:t>
      </w:r>
    </w:p>
    <w:p w14:paraId="5301FBDB" w14:textId="77777777" w:rsidR="00284F02" w:rsidRDefault="00284F02" w:rsidP="000253C8">
      <w:pPr>
        <w:pStyle w:val="listindent2"/>
        <w:keepNext/>
        <w:keepLines/>
        <w:spacing w:after="60" w:line="240" w:lineRule="exact"/>
      </w:pPr>
      <w:r>
        <w:rPr>
          <w:i/>
        </w:rPr>
        <w:t>Joint Faculty, Bredesen Center for Interdisciplinary Studies</w:t>
      </w:r>
      <w:r w:rsidR="008224E9">
        <w:rPr>
          <w:i/>
        </w:rPr>
        <w:t xml:space="preserve"> </w:t>
      </w:r>
      <w:r>
        <w:rPr>
          <w:i/>
        </w:rPr>
        <w:t>(2019-present)</w:t>
      </w:r>
      <w:r>
        <w:t xml:space="preserve">: </w:t>
      </w:r>
      <w:r w:rsidR="008224E9">
        <w:t>Serve as thesis advisor and mentor for students in the Data Science and Engineering program.</w:t>
      </w:r>
    </w:p>
    <w:p w14:paraId="0E27EC29" w14:textId="77777777" w:rsidR="00284F02" w:rsidRDefault="00284F02" w:rsidP="00284F02">
      <w:pPr>
        <w:pStyle w:val="listindent2"/>
        <w:spacing w:after="60" w:line="240" w:lineRule="exact"/>
      </w:pPr>
      <w:r>
        <w:rPr>
          <w:i/>
        </w:rPr>
        <w:t>Adjunct Professor, School of Information Sciences (2007-present)</w:t>
      </w:r>
      <w:r>
        <w:t xml:space="preserve">: Serve on selected graduate thesis committees, contribute to school and college development and recruiting.  </w:t>
      </w:r>
    </w:p>
    <w:p w14:paraId="2C9B8E14" w14:textId="77777777" w:rsidR="00BF78C6" w:rsidRDefault="00BF78C6" w:rsidP="000253C8">
      <w:pPr>
        <w:pStyle w:val="listindent2"/>
        <w:spacing w:before="60" w:line="240" w:lineRule="exact"/>
      </w:pPr>
      <w:proofErr w:type="spellStart"/>
      <w:r w:rsidRPr="00BF78C6">
        <w:rPr>
          <w:i/>
        </w:rPr>
        <w:t>DataONE</w:t>
      </w:r>
      <w:proofErr w:type="spellEnd"/>
      <w:r w:rsidRPr="00BF78C6">
        <w:rPr>
          <w:i/>
        </w:rPr>
        <w:t xml:space="preserve"> </w:t>
      </w:r>
      <w:r>
        <w:rPr>
          <w:i/>
        </w:rPr>
        <w:t>Project (</w:t>
      </w:r>
      <w:r w:rsidRPr="00BF78C6">
        <w:rPr>
          <w:i/>
        </w:rPr>
        <w:t>2007-2016):</w:t>
      </w:r>
      <w:r>
        <w:t xml:space="preserve"> Leadership Team member for $4M/year NSF-funded project for long-term preservation and community development for ecological data</w:t>
      </w:r>
      <w:r w:rsidR="00EB79F0">
        <w:t xml:space="preserve"> (</w:t>
      </w:r>
      <w:proofErr w:type="spellStart"/>
      <w:r w:rsidR="00EB79F0">
        <w:t>DataONE</w:t>
      </w:r>
      <w:proofErr w:type="spellEnd"/>
      <w:r w:rsidR="00EB79F0">
        <w:t>)</w:t>
      </w:r>
      <w:r>
        <w:t>.  Co</w:t>
      </w:r>
      <w:r>
        <w:noBreakHyphen/>
        <w:t>leader for cyberinfrastructure development (12 distributed developers).</w:t>
      </w:r>
    </w:p>
    <w:p w14:paraId="66A65D0B" w14:textId="77777777" w:rsidR="000253C8" w:rsidRDefault="000253C8" w:rsidP="00663AEA">
      <w:pPr>
        <w:pStyle w:val="ListBullet3"/>
      </w:pPr>
      <w:r>
        <w:t>Served as</w:t>
      </w:r>
      <w:r w:rsidR="00EB79F0">
        <w:t xml:space="preserve"> UTK</w:t>
      </w:r>
      <w:r>
        <w:t xml:space="preserve"> institutional lead for </w:t>
      </w:r>
      <w:proofErr w:type="spellStart"/>
      <w:r w:rsidR="00EB79F0">
        <w:t>DataONE</w:t>
      </w:r>
      <w:proofErr w:type="spellEnd"/>
      <w:r>
        <w:t xml:space="preserve"> (2008-2013)</w:t>
      </w:r>
    </w:p>
    <w:p w14:paraId="174C6FA7" w14:textId="77777777" w:rsidR="000253C8" w:rsidRDefault="000253C8" w:rsidP="00663AEA">
      <w:pPr>
        <w:pStyle w:val="ListBullet3"/>
      </w:pPr>
      <w:r>
        <w:t xml:space="preserve">Co-led the design and implementation of </w:t>
      </w:r>
      <w:proofErr w:type="spellStart"/>
      <w:r w:rsidRPr="00B003C3">
        <w:t>DataONE</w:t>
      </w:r>
      <w:proofErr w:type="spellEnd"/>
      <w:r>
        <w:t xml:space="preserve"> cyberinfrastructure </w:t>
      </w:r>
    </w:p>
    <w:p w14:paraId="6A64086C" w14:textId="77777777" w:rsidR="000253C8" w:rsidRDefault="000253C8" w:rsidP="00663AEA">
      <w:pPr>
        <w:pStyle w:val="ListBullet3"/>
      </w:pPr>
      <w:r>
        <w:t>Led community engagement team to recruit and support participants across 16 countries</w:t>
      </w:r>
    </w:p>
    <w:p w14:paraId="1AA3FE43" w14:textId="77777777" w:rsidR="005B7629" w:rsidRDefault="005B7629" w:rsidP="00AA5D92">
      <w:pPr>
        <w:keepNext/>
        <w:spacing w:before="60" w:line="240" w:lineRule="exact"/>
        <w:ind w:left="360"/>
        <w:rPr>
          <w:b/>
        </w:rPr>
      </w:pPr>
      <w:r>
        <w:rPr>
          <w:b/>
        </w:rPr>
        <w:t>The Dow Chemical Company: 2/01-6/06 (Midland MI):</w:t>
      </w:r>
    </w:p>
    <w:p w14:paraId="205E20D1" w14:textId="77777777" w:rsidR="005B7629" w:rsidRDefault="005B7629" w:rsidP="000253C8">
      <w:pPr>
        <w:pStyle w:val="listindent2"/>
        <w:spacing w:line="240" w:lineRule="exact"/>
      </w:pPr>
      <w:r>
        <w:rPr>
          <w:i/>
        </w:rPr>
        <w:t>Technical Leader, High Throughput Research Informatics Program:</w:t>
      </w:r>
      <w:r w:rsidR="00816152">
        <w:t xml:space="preserve">  Technical lead</w:t>
      </w:r>
      <w:r w:rsidR="00DD0E07">
        <w:t xml:space="preserve"> for a $10</w:t>
      </w:r>
      <w:r>
        <w:t>M/year</w:t>
      </w:r>
      <w:r w:rsidR="00816152">
        <w:t>, 45</w:t>
      </w:r>
      <w:r w:rsidR="00DD0E07">
        <w:t xml:space="preserve">-person team </w:t>
      </w:r>
      <w:r>
        <w:t xml:space="preserve">designing, implementing, and supporting informatics for high throughput research (HTR) at multiple sites.  </w:t>
      </w:r>
    </w:p>
    <w:p w14:paraId="561DA88C" w14:textId="77777777" w:rsidR="000253C8" w:rsidRDefault="000253C8" w:rsidP="00663AEA">
      <w:pPr>
        <w:pStyle w:val="ListBullet3"/>
      </w:pPr>
      <w:r>
        <w:t>Recognized for informatics role in &gt;$700M/</w:t>
      </w:r>
      <w:proofErr w:type="spellStart"/>
      <w:r>
        <w:t>yr</w:t>
      </w:r>
      <w:proofErr w:type="spellEnd"/>
      <w:r>
        <w:t xml:space="preserve"> new polypropylene line of business</w:t>
      </w:r>
    </w:p>
    <w:p w14:paraId="4AD7ECA8" w14:textId="77777777" w:rsidR="000253C8" w:rsidRDefault="000253C8" w:rsidP="00663AEA">
      <w:pPr>
        <w:pStyle w:val="ListBullet3"/>
      </w:pPr>
      <w:r>
        <w:t>Led the development of informatics tools and growth of the HTR team from 2 people to 43</w:t>
      </w:r>
    </w:p>
    <w:p w14:paraId="589ED527" w14:textId="77777777" w:rsidR="000253C8" w:rsidRDefault="000253C8" w:rsidP="00663AEA">
      <w:pPr>
        <w:pStyle w:val="ListBullet3"/>
      </w:pPr>
      <w:r>
        <w:t>Saved &gt;$2M/year by implementing a bar-code tracking and inventory management system</w:t>
      </w:r>
    </w:p>
    <w:p w14:paraId="60641720" w14:textId="77777777" w:rsidR="000253C8" w:rsidRDefault="000253C8" w:rsidP="00663AEA">
      <w:pPr>
        <w:pStyle w:val="ListBullet3"/>
      </w:pPr>
      <w:r>
        <w:t>Improved software development processes by co-leading waterfall to Scrum transition</w:t>
      </w:r>
    </w:p>
    <w:p w14:paraId="7AD81E48" w14:textId="77777777" w:rsidR="000253C8" w:rsidRDefault="000253C8" w:rsidP="00663AEA">
      <w:pPr>
        <w:pStyle w:val="ListBullet3"/>
      </w:pPr>
      <w:r>
        <w:t>Completed training and project leadership for Six Sigma Black Belt (DMAIC and DFSS)</w:t>
      </w:r>
    </w:p>
    <w:p w14:paraId="500EB36E" w14:textId="77777777" w:rsidR="005B7629" w:rsidRDefault="005B7629" w:rsidP="000253C8">
      <w:pPr>
        <w:keepNext/>
        <w:spacing w:before="60" w:line="240" w:lineRule="exact"/>
        <w:ind w:left="360"/>
        <w:rPr>
          <w:b/>
        </w:rPr>
      </w:pPr>
      <w:r>
        <w:rPr>
          <w:b/>
        </w:rPr>
        <w:t>Dow Corning Company: 2/00-2/01 (Midland MI):</w:t>
      </w:r>
    </w:p>
    <w:p w14:paraId="5F0665CA" w14:textId="77777777" w:rsidR="005B7629" w:rsidRDefault="005B7629" w:rsidP="000253C8">
      <w:pPr>
        <w:pStyle w:val="listindent2"/>
        <w:spacing w:line="240" w:lineRule="exact"/>
      </w:pPr>
      <w:r>
        <w:rPr>
          <w:i/>
        </w:rPr>
        <w:t>Senior Specialist, Chemometrics &amp; Data Fusion Group:</w:t>
      </w:r>
      <w:r>
        <w:t xml:space="preserve">  Designed and led the development of an informatics system </w:t>
      </w:r>
      <w:r w:rsidR="00E8575D">
        <w:t>(4-</w:t>
      </w:r>
      <w:r w:rsidR="00816152">
        <w:t xml:space="preserve">person team) </w:t>
      </w:r>
      <w:r>
        <w:t xml:space="preserve">to handle multivariate analyzer data for a silicone sealant pilot plant operation.  </w:t>
      </w:r>
    </w:p>
    <w:p w14:paraId="137BE6A1" w14:textId="77777777" w:rsidR="000253C8" w:rsidRDefault="000253C8" w:rsidP="00663AEA">
      <w:pPr>
        <w:pStyle w:val="ListBullet3"/>
      </w:pPr>
      <w:r>
        <w:t>Reduced product variance by 2</w:t>
      </w:r>
      <w:r w:rsidRPr="002D64AF">
        <w:rPr>
          <w:rFonts w:ascii="Symbol" w:hAnsi="Symbol"/>
        </w:rPr>
        <w:t></w:t>
      </w:r>
      <w:r>
        <w:t xml:space="preserve"> by designing new control strategies based on analytics</w:t>
      </w:r>
    </w:p>
    <w:p w14:paraId="134B65B7" w14:textId="77777777" w:rsidR="000253C8" w:rsidRDefault="000253C8" w:rsidP="00663AEA">
      <w:pPr>
        <w:pStyle w:val="ListBullet3"/>
      </w:pPr>
      <w:r>
        <w:t xml:space="preserve">Co-developed an improved sealant by identifying previously unknown catalyst interactions </w:t>
      </w:r>
    </w:p>
    <w:p w14:paraId="4E89CBEF" w14:textId="77777777" w:rsidR="000253C8" w:rsidRDefault="000253C8" w:rsidP="00663AEA">
      <w:pPr>
        <w:pStyle w:val="ListBullet3"/>
      </w:pPr>
      <w:r>
        <w:t>Coordinated international development team across Europe, US, and Australia</w:t>
      </w:r>
    </w:p>
    <w:p w14:paraId="17618158" w14:textId="77777777" w:rsidR="005B7629" w:rsidRDefault="005B7629" w:rsidP="000253C8">
      <w:pPr>
        <w:keepNext/>
        <w:spacing w:before="120" w:line="240" w:lineRule="exact"/>
        <w:ind w:left="360"/>
        <w:rPr>
          <w:b/>
        </w:rPr>
      </w:pPr>
      <w:r>
        <w:rPr>
          <w:b/>
        </w:rPr>
        <w:t xml:space="preserve">Eastman Chemical Company: 10/88-12/99 (Kingsport TN): </w:t>
      </w:r>
    </w:p>
    <w:p w14:paraId="12ABC791" w14:textId="77777777" w:rsidR="005B7629" w:rsidRDefault="005B7629" w:rsidP="005B7629">
      <w:pPr>
        <w:pStyle w:val="listindent2"/>
        <w:spacing w:line="240" w:lineRule="exact"/>
      </w:pPr>
      <w:r>
        <w:rPr>
          <w:i/>
        </w:rPr>
        <w:t>11/97-12/99: Principal Research Chemist, Chemicals Research Division:</w:t>
      </w:r>
      <w:r w:rsidR="00816152">
        <w:t xml:space="preserve"> Technical lead</w:t>
      </w:r>
      <w:r>
        <w:t xml:space="preserve"> for </w:t>
      </w:r>
      <w:r w:rsidR="00816152">
        <w:t xml:space="preserve">3-person </w:t>
      </w:r>
      <w:r>
        <w:t>Computational Chemistry</w:t>
      </w:r>
      <w:r w:rsidR="00816152">
        <w:t xml:space="preserve"> team.</w:t>
      </w:r>
      <w:r>
        <w:t xml:space="preserve">  </w:t>
      </w:r>
    </w:p>
    <w:p w14:paraId="6313BACC" w14:textId="77777777" w:rsidR="000253C8" w:rsidRDefault="000253C8" w:rsidP="00663AEA">
      <w:pPr>
        <w:pStyle w:val="ListBullet3"/>
      </w:pPr>
      <w:r>
        <w:t>Generated a new process for a fine chemical intermediate and a US Patent via modeling</w:t>
      </w:r>
    </w:p>
    <w:p w14:paraId="06F21C00" w14:textId="77777777" w:rsidR="000253C8" w:rsidRDefault="000253C8" w:rsidP="00663AEA">
      <w:pPr>
        <w:pStyle w:val="ListBullet3"/>
      </w:pPr>
      <w:r>
        <w:t>Contributed to 20x increase in catalyst lifetime by identification of a fouling mechanism</w:t>
      </w:r>
    </w:p>
    <w:p w14:paraId="1128D118" w14:textId="77777777" w:rsidR="000253C8" w:rsidRDefault="000253C8" w:rsidP="00663AEA">
      <w:pPr>
        <w:pStyle w:val="ListBullet3"/>
      </w:pPr>
      <w:r>
        <w:t>Developed tools to support data analysis from high performance compute clusters</w:t>
      </w:r>
    </w:p>
    <w:p w14:paraId="65EA35D2" w14:textId="77777777" w:rsidR="005B7629" w:rsidRDefault="005B7629" w:rsidP="000253C8">
      <w:pPr>
        <w:pStyle w:val="listindent2"/>
        <w:spacing w:before="60" w:line="240" w:lineRule="exact"/>
      </w:pPr>
      <w:r>
        <w:rPr>
          <w:i/>
        </w:rPr>
        <w:t>11/95-11/97: Principal Research Chemist, Research Information Technology Division:</w:t>
      </w:r>
      <w:r>
        <w:t xml:space="preserve"> Responsible for C</w:t>
      </w:r>
      <w:r w:rsidR="00816152">
        <w:t>hemical Information Management for the entire company.</w:t>
      </w:r>
    </w:p>
    <w:p w14:paraId="651FAAA7" w14:textId="77777777" w:rsidR="000253C8" w:rsidRDefault="000253C8" w:rsidP="00663AEA">
      <w:pPr>
        <w:pStyle w:val="ListBullet3"/>
      </w:pPr>
      <w:r>
        <w:t>Saved $1M/</w:t>
      </w:r>
      <w:proofErr w:type="spellStart"/>
      <w:r>
        <w:t>yr</w:t>
      </w:r>
      <w:proofErr w:type="spellEnd"/>
      <w:r>
        <w:t xml:space="preserve"> by improving the process for Harmonized Tariff Code management in SAP</w:t>
      </w:r>
    </w:p>
    <w:p w14:paraId="0AE2C20E" w14:textId="77777777" w:rsidR="000253C8" w:rsidRDefault="000253C8" w:rsidP="00663AEA">
      <w:pPr>
        <w:pStyle w:val="ListBullet3"/>
      </w:pPr>
      <w:r>
        <w:t xml:space="preserve">Led the implementation of </w:t>
      </w:r>
      <w:proofErr w:type="spellStart"/>
      <w:r>
        <w:t>SciFinder</w:t>
      </w:r>
      <w:proofErr w:type="spellEnd"/>
      <w:r>
        <w:t xml:space="preserve"> and Crossfire across 4 US and 2 international sites</w:t>
      </w:r>
    </w:p>
    <w:p w14:paraId="383B5074" w14:textId="77777777" w:rsidR="000253C8" w:rsidRDefault="000253C8" w:rsidP="00663AEA">
      <w:pPr>
        <w:pStyle w:val="ListBullet3"/>
      </w:pPr>
      <w:r>
        <w:t>Designed architecture and process for digitization of corporate technical report system</w:t>
      </w:r>
    </w:p>
    <w:p w14:paraId="568A42EA" w14:textId="77777777" w:rsidR="005B7629" w:rsidRDefault="005B7629" w:rsidP="005B7629">
      <w:pPr>
        <w:pStyle w:val="listindent2"/>
        <w:spacing w:before="60" w:line="240" w:lineRule="exact"/>
      </w:pPr>
      <w:r>
        <w:rPr>
          <w:i/>
        </w:rPr>
        <w:t>4/92-11/95: Senior Research Chemist, Polymers Research Division:</w:t>
      </w:r>
      <w:r>
        <w:t xml:space="preserve">  Led two product concept development teams</w:t>
      </w:r>
      <w:r w:rsidR="00816152">
        <w:t xml:space="preserve"> (first stage in commercialization process).  Performed research in glass fiber reinforced composites.</w:t>
      </w:r>
    </w:p>
    <w:p w14:paraId="1135DD82" w14:textId="77777777" w:rsidR="000253C8" w:rsidRDefault="000253C8" w:rsidP="00663AEA">
      <w:pPr>
        <w:pStyle w:val="ListBullet3"/>
      </w:pPr>
      <w:r>
        <w:t>Developed a $50M/</w:t>
      </w:r>
      <w:proofErr w:type="spellStart"/>
      <w:r>
        <w:t>yr</w:t>
      </w:r>
      <w:proofErr w:type="spellEnd"/>
      <w:r>
        <w:t xml:space="preserve"> improved composite by identifying flame retardant interactions</w:t>
      </w:r>
    </w:p>
    <w:p w14:paraId="5A7F772D" w14:textId="77777777" w:rsidR="000253C8" w:rsidRDefault="000253C8" w:rsidP="00663AEA">
      <w:pPr>
        <w:pStyle w:val="ListBullet3"/>
      </w:pPr>
      <w:r>
        <w:t>Co-invented liquid crystalline polymer modifications to fiber-reinforced composites</w:t>
      </w:r>
    </w:p>
    <w:p w14:paraId="670BE6F7" w14:textId="77777777" w:rsidR="005B7629" w:rsidRDefault="005B7629" w:rsidP="005B7629">
      <w:pPr>
        <w:pStyle w:val="listindent2"/>
        <w:spacing w:before="60" w:line="240" w:lineRule="exact"/>
      </w:pPr>
      <w:r>
        <w:rPr>
          <w:i/>
        </w:rPr>
        <w:t>10/88-4/92: Advanced Research Chemist, Physical &amp; Analytical Chemistry Research Division:</w:t>
      </w:r>
      <w:r>
        <w:t xml:space="preserve"> </w:t>
      </w:r>
      <w:r w:rsidR="00816152">
        <w:t xml:space="preserve">Research into </w:t>
      </w:r>
      <w:r>
        <w:t xml:space="preserve">exploratory data analysis for chemical process modeling, models for polyester reheat rate in soft drink bottle manufacture, and </w:t>
      </w:r>
      <w:proofErr w:type="spellStart"/>
      <w:r>
        <w:t>photophysics</w:t>
      </w:r>
      <w:proofErr w:type="spellEnd"/>
      <w:r>
        <w:t xml:space="preserve"> of a new polyester.  </w:t>
      </w:r>
    </w:p>
    <w:p w14:paraId="4EA887F7" w14:textId="77777777" w:rsidR="000253C8" w:rsidRDefault="000253C8" w:rsidP="00663AEA">
      <w:pPr>
        <w:pStyle w:val="ListBullet3"/>
      </w:pPr>
      <w:r>
        <w:t>Used analytics to identify seasonality causes, leading to a $75M/year process improvement</w:t>
      </w:r>
    </w:p>
    <w:p w14:paraId="327500B3" w14:textId="77777777" w:rsidR="000253C8" w:rsidRDefault="000253C8" w:rsidP="00663AEA">
      <w:pPr>
        <w:pStyle w:val="ListBullet3"/>
      </w:pPr>
      <w:r>
        <w:t>Killed a long-running project by using theory to prove irresolvable flaws</w:t>
      </w:r>
    </w:p>
    <w:p w14:paraId="4DA89111" w14:textId="77777777" w:rsidR="005B7629" w:rsidRDefault="005B7629" w:rsidP="005B7629">
      <w:pPr>
        <w:pStyle w:val="Heading1"/>
        <w:spacing w:line="240" w:lineRule="exact"/>
      </w:pPr>
      <w:r>
        <w:lastRenderedPageBreak/>
        <w:t>Awards and Honors</w:t>
      </w:r>
    </w:p>
    <w:p w14:paraId="56D2224D" w14:textId="05A6011F" w:rsidR="00767111" w:rsidRDefault="00767111" w:rsidP="005B7629">
      <w:pPr>
        <w:pStyle w:val="listindent2"/>
        <w:keepNext/>
        <w:keepLines/>
        <w:spacing w:line="240" w:lineRule="exact"/>
      </w:pPr>
      <w:r>
        <w:t>Senior Member, Association for Computing Machinery (2020)</w:t>
      </w:r>
    </w:p>
    <w:p w14:paraId="567AB7BE" w14:textId="380F58D6" w:rsidR="002A2462" w:rsidRDefault="002A2462" w:rsidP="005B7629">
      <w:pPr>
        <w:pStyle w:val="listindent2"/>
        <w:keepNext/>
        <w:keepLines/>
        <w:spacing w:line="240" w:lineRule="exact"/>
      </w:pPr>
      <w:r>
        <w:t>Oak Ridge National Laboratory Significant Event Awards (2008, 2011, 2012, 2016)</w:t>
      </w:r>
    </w:p>
    <w:p w14:paraId="3FCFD499" w14:textId="30C050C3" w:rsidR="00E42C76" w:rsidRDefault="00E42C76" w:rsidP="005B7629">
      <w:pPr>
        <w:pStyle w:val="listindent2"/>
        <w:keepNext/>
        <w:keepLines/>
        <w:spacing w:line="240" w:lineRule="exact"/>
      </w:pPr>
      <w:r>
        <w:t>NASA Software Reuse Team Award (2010)</w:t>
      </w:r>
    </w:p>
    <w:p w14:paraId="3CE7D0B6" w14:textId="77777777" w:rsidR="002A2462" w:rsidRDefault="002A2462" w:rsidP="005B7629">
      <w:pPr>
        <w:pStyle w:val="listindent2"/>
        <w:keepNext/>
        <w:keepLines/>
        <w:spacing w:line="240" w:lineRule="exact"/>
      </w:pPr>
      <w:r>
        <w:t>Dep</w:t>
      </w:r>
      <w:r w:rsidR="00B154CB">
        <w:t>artment of Energy Outstanding Mentor Award (2008)</w:t>
      </w:r>
    </w:p>
    <w:p w14:paraId="243EA40B" w14:textId="77777777" w:rsidR="005B7629" w:rsidRDefault="005B7629" w:rsidP="005B7629">
      <w:pPr>
        <w:pStyle w:val="listindent2"/>
        <w:keepNext/>
        <w:keepLines/>
        <w:spacing w:line="240" w:lineRule="exact"/>
      </w:pPr>
      <w:r>
        <w:t>National Science Foundation Graduate Fellow</w:t>
      </w:r>
      <w:r w:rsidR="002A2462">
        <w:t xml:space="preserve"> (1985-88)</w:t>
      </w:r>
    </w:p>
    <w:p w14:paraId="1228103E" w14:textId="77777777" w:rsidR="005B7629" w:rsidRDefault="005B7629" w:rsidP="005B7629">
      <w:pPr>
        <w:pStyle w:val="listindent2"/>
        <w:spacing w:line="240" w:lineRule="exact"/>
      </w:pPr>
      <w:r>
        <w:t>American Chemical Society Analytical Division Summer Fellow</w:t>
      </w:r>
      <w:r w:rsidR="002A2462">
        <w:t xml:space="preserve"> (1988)</w:t>
      </w:r>
    </w:p>
    <w:p w14:paraId="2603D0A0" w14:textId="77777777" w:rsidR="005B7629" w:rsidRDefault="005B7629" w:rsidP="005B7629">
      <w:pPr>
        <w:pStyle w:val="listindent2"/>
        <w:spacing w:line="240" w:lineRule="exact"/>
      </w:pPr>
      <w:r>
        <w:t>Tomas Hirschfeld Fellowship (UW Center for Process Analytical Chemistry</w:t>
      </w:r>
      <w:r w:rsidR="00B154CB">
        <w:t>; 1985-88</w:t>
      </w:r>
      <w:r>
        <w:t>)</w:t>
      </w:r>
    </w:p>
    <w:p w14:paraId="7B674324" w14:textId="77777777" w:rsidR="005B7629" w:rsidRDefault="005B7629" w:rsidP="005B7629">
      <w:pPr>
        <w:pStyle w:val="listindent2"/>
        <w:spacing w:line="240" w:lineRule="exact"/>
      </w:pPr>
      <w:r>
        <w:t>Kedzie Award (top graduating Chemistry major at MSU)</w:t>
      </w:r>
    </w:p>
    <w:p w14:paraId="4387C50C" w14:textId="77777777" w:rsidR="005B7629" w:rsidRDefault="005B7629" w:rsidP="005B7629">
      <w:pPr>
        <w:pStyle w:val="listindent2"/>
        <w:spacing w:line="240" w:lineRule="exact"/>
      </w:pPr>
      <w:r>
        <w:t>Merck Award (top Chemistry GPA during Junior year)</w:t>
      </w:r>
    </w:p>
    <w:p w14:paraId="4A9F38B2" w14:textId="77777777" w:rsidR="005B7629" w:rsidRPr="00E42C76" w:rsidRDefault="005B7629" w:rsidP="005B7629">
      <w:pPr>
        <w:pStyle w:val="listindent2"/>
        <w:spacing w:line="240" w:lineRule="exact"/>
      </w:pPr>
      <w:r w:rsidRPr="00E42C76">
        <w:t>Phi Beta Kappa (national liberal arts honor society)</w:t>
      </w:r>
    </w:p>
    <w:p w14:paraId="594EEE9D" w14:textId="77777777" w:rsidR="005B7629" w:rsidRDefault="005B7629" w:rsidP="005B7629">
      <w:pPr>
        <w:pStyle w:val="listindent2"/>
        <w:spacing w:line="240" w:lineRule="exact"/>
      </w:pPr>
      <w:r>
        <w:t>Mortar Board (national service/honor society; treasurer of MSU chapter 1983-4)</w:t>
      </w:r>
    </w:p>
    <w:p w14:paraId="4424D0BB" w14:textId="77777777" w:rsidR="005B7629" w:rsidRDefault="005B7629" w:rsidP="005B7629">
      <w:pPr>
        <w:pStyle w:val="listindent2"/>
        <w:spacing w:line="240" w:lineRule="exact"/>
      </w:pPr>
      <w:r>
        <w:t>National Merit Scholar</w:t>
      </w:r>
    </w:p>
    <w:p w14:paraId="53686BA7" w14:textId="77777777" w:rsidR="005B7629" w:rsidRDefault="005B7629" w:rsidP="005B7629">
      <w:pPr>
        <w:pStyle w:val="Heading1"/>
        <w:spacing w:line="240" w:lineRule="exact"/>
      </w:pPr>
      <w:r>
        <w:t>Professional Activities</w:t>
      </w:r>
    </w:p>
    <w:p w14:paraId="33E58EFB" w14:textId="675FAF9E" w:rsidR="005D25D9" w:rsidRDefault="005D25D9" w:rsidP="005B7629">
      <w:pPr>
        <w:pStyle w:val="listindent2"/>
        <w:spacing w:line="240" w:lineRule="exact"/>
      </w:pPr>
      <w:r>
        <w:t xml:space="preserve">Co-Chair and Lead for Mining and Automation Sub-Committee NASA </w:t>
      </w:r>
      <w:r w:rsidR="00163724">
        <w:t>Independent</w:t>
      </w:r>
      <w:r>
        <w:t xml:space="preserve"> Review Board for the Planetary Data Ecosystem (10/2020-4/2021)</w:t>
      </w:r>
    </w:p>
    <w:p w14:paraId="67F6B7B6" w14:textId="1E7DE5E4" w:rsidR="00A16DFD" w:rsidRDefault="00A16DFD" w:rsidP="005B7629">
      <w:pPr>
        <w:pStyle w:val="listindent2"/>
        <w:spacing w:line="240" w:lineRule="exact"/>
      </w:pPr>
      <w:r>
        <w:t>Co-Chair, NASA Distributed Active Archive Center Managers Council (</w:t>
      </w:r>
      <w:r w:rsidR="00163724">
        <w:t>6/</w:t>
      </w:r>
      <w:r>
        <w:t>202</w:t>
      </w:r>
      <w:r w:rsidR="00163724">
        <w:t>0</w:t>
      </w:r>
      <w:r>
        <w:t>-</w:t>
      </w:r>
      <w:r w:rsidR="00163724">
        <w:t>6/2022</w:t>
      </w:r>
      <w:r>
        <w:t>)</w:t>
      </w:r>
    </w:p>
    <w:p w14:paraId="7EF2BD58" w14:textId="77777777" w:rsidR="000150F3" w:rsidRDefault="000150F3" w:rsidP="000150F3">
      <w:pPr>
        <w:pStyle w:val="listindent2"/>
        <w:spacing w:line="240" w:lineRule="exact"/>
      </w:pPr>
      <w:r>
        <w:t>Chair, Efficiency and Effectiveness Review Panel for the NASA Distributed Active Archive Centers (2016)</w:t>
      </w:r>
    </w:p>
    <w:p w14:paraId="4156DF51" w14:textId="77777777" w:rsidR="000150F3" w:rsidRDefault="000150F3" w:rsidP="000150F3">
      <w:pPr>
        <w:pStyle w:val="listindent2"/>
        <w:spacing w:line="240" w:lineRule="exact"/>
      </w:pPr>
      <w:r>
        <w:t>Chair, Cyberinfrastructure Review Panel for the US National Science Foundation Long Term Ecological Research Network (2010)</w:t>
      </w:r>
    </w:p>
    <w:p w14:paraId="3CC1F420" w14:textId="77777777" w:rsidR="00AA62EB" w:rsidRDefault="00AA62EB" w:rsidP="00AA62EB">
      <w:pPr>
        <w:pStyle w:val="listindent2"/>
        <w:spacing w:before="80" w:line="240" w:lineRule="exact"/>
      </w:pPr>
      <w:r>
        <w:t>Informatics Advisor, European Union Biodiversity Observation Network (2016-18)</w:t>
      </w:r>
    </w:p>
    <w:p w14:paraId="77BF5753" w14:textId="77777777" w:rsidR="00AA62EB" w:rsidRDefault="00AA62EB" w:rsidP="00AA62EB">
      <w:pPr>
        <w:pStyle w:val="listindent2"/>
        <w:spacing w:line="240" w:lineRule="exact"/>
      </w:pPr>
      <w:r>
        <w:t>Board of Advisors, USA National Phenology Network (2007-16)</w:t>
      </w:r>
    </w:p>
    <w:p w14:paraId="7FCB2847" w14:textId="4DFB3E74" w:rsidR="005D25D9" w:rsidRDefault="00AA62EB" w:rsidP="005D25D9">
      <w:pPr>
        <w:pStyle w:val="listindent2"/>
        <w:spacing w:line="240" w:lineRule="exact"/>
      </w:pPr>
      <w:r>
        <w:t>DOE Multifactor Authentication Technical Advisory Working Group (2015-17)</w:t>
      </w:r>
    </w:p>
    <w:p w14:paraId="67ED9C27" w14:textId="46222A99" w:rsidR="00762C3F" w:rsidRDefault="00767111" w:rsidP="00762C3F">
      <w:pPr>
        <w:pStyle w:val="listindent2"/>
        <w:spacing w:before="80" w:line="240" w:lineRule="exact"/>
      </w:pPr>
      <w:r>
        <w:t>Summer Fellowship Mentor, CODE2040 (2020</w:t>
      </w:r>
      <w:r w:rsidR="00163724">
        <w:t>-present</w:t>
      </w:r>
      <w:r>
        <w:t>)</w:t>
      </w:r>
    </w:p>
    <w:p w14:paraId="21402C3F" w14:textId="27F1497C" w:rsidR="005D25D9" w:rsidRDefault="005D25D9" w:rsidP="00762C3F">
      <w:pPr>
        <w:pStyle w:val="listindent2"/>
        <w:spacing w:line="240" w:lineRule="exact"/>
      </w:pPr>
      <w:r>
        <w:t>Mentor, Collaborative Analysis Liaison Librarians Program (CAL</w:t>
      </w:r>
      <w:r w:rsidR="00163724">
        <w:t>L; 2</w:t>
      </w:r>
      <w:r>
        <w:t>019-present)</w:t>
      </w:r>
    </w:p>
    <w:p w14:paraId="218C7850" w14:textId="1A5225D1" w:rsidR="00762C3F" w:rsidRDefault="00762C3F" w:rsidP="00762C3F">
      <w:pPr>
        <w:pStyle w:val="listindent2"/>
        <w:spacing w:line="240" w:lineRule="exact"/>
      </w:pPr>
      <w:r>
        <w:t>DOE Summer Undergraduate Laboratory Internship (SULI) Mentor (2008-10,2015,2019)</w:t>
      </w:r>
    </w:p>
    <w:p w14:paraId="5C818935" w14:textId="6C1CAFF5" w:rsidR="00163724" w:rsidRDefault="00576ABF" w:rsidP="00762C3F">
      <w:pPr>
        <w:pStyle w:val="listindent2"/>
        <w:spacing w:line="240" w:lineRule="exact"/>
      </w:pPr>
      <w:r>
        <w:t>GEM Fellowship Mentor (2022)</w:t>
      </w:r>
    </w:p>
    <w:p w14:paraId="24F04E03" w14:textId="35D76A63" w:rsidR="009E2E43" w:rsidRDefault="009E2E43" w:rsidP="00AA62EB">
      <w:pPr>
        <w:pStyle w:val="listindent2"/>
        <w:spacing w:before="80" w:line="240" w:lineRule="exact"/>
      </w:pPr>
      <w:r>
        <w:t>Topic Editor, Journal of Open Source Software (2019</w:t>
      </w:r>
      <w:r w:rsidR="000253C8">
        <w:t>-</w:t>
      </w:r>
      <w:r w:rsidR="00576ABF">
        <w:t>2021</w:t>
      </w:r>
      <w:r>
        <w:t>)</w:t>
      </w:r>
    </w:p>
    <w:p w14:paraId="31ED7E5D" w14:textId="77777777" w:rsidR="000150F3" w:rsidRDefault="000150F3" w:rsidP="000150F3">
      <w:pPr>
        <w:pStyle w:val="listindent2"/>
        <w:spacing w:line="240" w:lineRule="exact"/>
      </w:pPr>
      <w:r>
        <w:t>Program Committee, Ecological Informatics Conference (2009</w:t>
      </w:r>
      <w:r w:rsidR="00762C3F">
        <w:t>-</w:t>
      </w:r>
      <w:r>
        <w:t>10)</w:t>
      </w:r>
    </w:p>
    <w:p w14:paraId="7F15953E" w14:textId="77777777" w:rsidR="00AA62EB" w:rsidRDefault="00AA62EB" w:rsidP="000150F3">
      <w:pPr>
        <w:pStyle w:val="listindent2"/>
        <w:spacing w:line="240" w:lineRule="exact"/>
      </w:pPr>
      <w:r>
        <w:t>Session Convener, American Geophysical Union Fall Conference (2019)</w:t>
      </w:r>
    </w:p>
    <w:p w14:paraId="7A0B5518" w14:textId="77777777" w:rsidR="00AA62EB" w:rsidRDefault="00AA62EB" w:rsidP="000150F3">
      <w:pPr>
        <w:pStyle w:val="listindent2"/>
        <w:spacing w:line="240" w:lineRule="exact"/>
      </w:pPr>
      <w:r>
        <w:t>Session Convener, DOE Information Technology Conference (2012, 2016</w:t>
      </w:r>
      <w:r w:rsidR="00762C3F">
        <w:t>-</w:t>
      </w:r>
      <w:r>
        <w:t>17)</w:t>
      </w:r>
    </w:p>
    <w:p w14:paraId="1FCC7760" w14:textId="77777777" w:rsidR="004D1943" w:rsidRDefault="004D1943" w:rsidP="00AA62EB">
      <w:pPr>
        <w:pStyle w:val="listindent2"/>
        <w:spacing w:before="80" w:line="240" w:lineRule="exact"/>
      </w:pPr>
      <w:r>
        <w:t>Member, US Research Software Engineer Association (2020-present)</w:t>
      </w:r>
    </w:p>
    <w:p w14:paraId="020C68E2" w14:textId="77777777" w:rsidR="00767111" w:rsidRDefault="00767111" w:rsidP="005B7629">
      <w:pPr>
        <w:pStyle w:val="listindent2"/>
        <w:spacing w:line="240" w:lineRule="exact"/>
      </w:pPr>
      <w:r>
        <w:t>Member, American Association for the Advancement of Science (2008-present)</w:t>
      </w:r>
    </w:p>
    <w:p w14:paraId="312052C3" w14:textId="77777777" w:rsidR="00767111" w:rsidRDefault="00767111" w:rsidP="00767111">
      <w:pPr>
        <w:pStyle w:val="listindent2"/>
        <w:spacing w:line="240" w:lineRule="exact"/>
      </w:pPr>
      <w:r>
        <w:t>Member, American Geophysical Union (2006-present)</w:t>
      </w:r>
    </w:p>
    <w:p w14:paraId="4013C035" w14:textId="77777777" w:rsidR="008169B4" w:rsidRDefault="008169B4" w:rsidP="008169B4">
      <w:pPr>
        <w:pStyle w:val="listindent2"/>
        <w:spacing w:line="240" w:lineRule="exact"/>
      </w:pPr>
      <w:r>
        <w:t>Member, Association for Computing Machinery (2005-present)</w:t>
      </w:r>
    </w:p>
    <w:p w14:paraId="50C19907" w14:textId="77777777" w:rsidR="008169B4" w:rsidRDefault="008169B4" w:rsidP="00AA62EB">
      <w:pPr>
        <w:pStyle w:val="listindent2"/>
        <w:spacing w:before="80" w:line="240" w:lineRule="exact"/>
      </w:pPr>
      <w:r>
        <w:t>Proposal reviewer for multiple funding calls for NASA, National Science Foundation, and the Department of Energy</w:t>
      </w:r>
    </w:p>
    <w:p w14:paraId="2E189156" w14:textId="77777777" w:rsidR="005B7629" w:rsidRDefault="005B7629" w:rsidP="00AA62EB">
      <w:pPr>
        <w:pStyle w:val="listindent2"/>
        <w:spacing w:before="80" w:line="240" w:lineRule="exact"/>
      </w:pPr>
      <w:r>
        <w:t xml:space="preserve">Past Member, American Chemical Society (including Computers in Chemistry Division and Chemical Information Division).  Served as a Public Relations chairperson for the Northeast Tennessee Section and helped the section win a national award for PR activities and an Outstanding Section Award.  </w:t>
      </w:r>
    </w:p>
    <w:p w14:paraId="7F8C6A61" w14:textId="77777777" w:rsidR="005B7629" w:rsidRDefault="005B7629" w:rsidP="005B7629">
      <w:pPr>
        <w:pStyle w:val="Heading1"/>
        <w:pageBreakBefore/>
      </w:pPr>
      <w:r>
        <w:lastRenderedPageBreak/>
        <w:t>Patents</w:t>
      </w:r>
    </w:p>
    <w:p w14:paraId="48D9F8C9" w14:textId="77777777" w:rsidR="005B7629" w:rsidRDefault="005B7629" w:rsidP="005B7629">
      <w:pPr>
        <w:pStyle w:val="listindent2"/>
        <w:spacing w:before="40"/>
      </w:pPr>
      <w:r>
        <w:t xml:space="preserve">BE Wilson and C. Cherry "Fiber reinforced resins with improved physical properties and process for producing same" </w:t>
      </w:r>
      <w:r>
        <w:rPr>
          <w:i/>
        </w:rPr>
        <w:t>US Patent</w:t>
      </w:r>
      <w:r>
        <w:t xml:space="preserve"> #6,277,909 (2001)</w:t>
      </w:r>
    </w:p>
    <w:p w14:paraId="6D2A0012" w14:textId="77777777" w:rsidR="005B7629" w:rsidRDefault="005B7629" w:rsidP="005B7629">
      <w:pPr>
        <w:pStyle w:val="listindent2"/>
        <w:spacing w:before="40"/>
      </w:pPr>
      <w:r>
        <w:t xml:space="preserve">JR Zoeller, CA Crooks and BE Wilson "Process for the conversion of carboxylic acids to ketones" </w:t>
      </w:r>
      <w:r>
        <w:rPr>
          <w:i/>
        </w:rPr>
        <w:t>US Patent</w:t>
      </w:r>
      <w:r>
        <w:t xml:space="preserve"> #6,265,618 (2001)</w:t>
      </w:r>
    </w:p>
    <w:p w14:paraId="7F51B68F" w14:textId="77777777" w:rsidR="005B7629" w:rsidRDefault="005B7629" w:rsidP="005B7629">
      <w:pPr>
        <w:pStyle w:val="listindent2"/>
        <w:spacing w:before="40"/>
      </w:pPr>
      <w:r>
        <w:t xml:space="preserve">BE Wilson and C. Cherry "Fiber reinforced resins with improved physical properties and process for producing same" </w:t>
      </w:r>
      <w:r>
        <w:rPr>
          <w:i/>
        </w:rPr>
        <w:t>US Patent</w:t>
      </w:r>
      <w:r>
        <w:t xml:space="preserve"> #6,051,644 (1999)</w:t>
      </w:r>
    </w:p>
    <w:p w14:paraId="7CD58E3F" w14:textId="77777777" w:rsidR="005B7629" w:rsidRDefault="005B7629" w:rsidP="005B7629">
      <w:pPr>
        <w:pStyle w:val="listindent2"/>
        <w:spacing w:before="40" w:after="160"/>
      </w:pPr>
      <w:r>
        <w:t xml:space="preserve">HS Carman, DC </w:t>
      </w:r>
      <w:proofErr w:type="spellStart"/>
      <w:r>
        <w:t>Alsmeyer</w:t>
      </w:r>
      <w:proofErr w:type="spellEnd"/>
      <w:r>
        <w:t xml:space="preserve">, CH Juarez-Garcia, AW Garrett, BE Wilson &amp; VA Nicely, "Method for standardizing Raman spectrometers to obtain stable and transferable calibrations" </w:t>
      </w:r>
      <w:r>
        <w:rPr>
          <w:i/>
        </w:rPr>
        <w:t>US Patent</w:t>
      </w:r>
      <w:r>
        <w:t xml:space="preserve"> #5,850,623 (1994)</w:t>
      </w:r>
    </w:p>
    <w:p w14:paraId="27BF024C" w14:textId="77777777" w:rsidR="001762C5" w:rsidRDefault="005E6A30" w:rsidP="001762C5">
      <w:pPr>
        <w:pStyle w:val="Heading1"/>
      </w:pPr>
      <w:r>
        <w:t>Refereed</w:t>
      </w:r>
      <w:r w:rsidR="001762C5">
        <w:t xml:space="preserve"> Literature Publications</w:t>
      </w:r>
    </w:p>
    <w:p w14:paraId="71CEF45B" w14:textId="66BD1352" w:rsidR="006C06C8" w:rsidRDefault="006C06C8" w:rsidP="006C06C8">
      <w:pPr>
        <w:pStyle w:val="listindent2"/>
        <w:keepLines/>
        <w:spacing w:before="40"/>
      </w:pPr>
      <w:r w:rsidRPr="006C06C8">
        <w:t>Peter E. Thornton, Rupesh Shrestha, Michele Thornton, Shih-</w:t>
      </w:r>
      <w:proofErr w:type="spellStart"/>
      <w:r w:rsidRPr="006C06C8">
        <w:t>Chieh</w:t>
      </w:r>
      <w:proofErr w:type="spellEnd"/>
      <w:r w:rsidRPr="006C06C8">
        <w:t xml:space="preserve"> Kao, Yaxing Wei, </w:t>
      </w:r>
      <w:r w:rsidRPr="006C06C8">
        <w:rPr>
          <w:b/>
          <w:bCs/>
        </w:rPr>
        <w:t>Bruce E. Wilson</w:t>
      </w:r>
      <w:r w:rsidRPr="006C06C8">
        <w:t xml:space="preserve"> "Gridded Daily Weather Data for North America with Comprehensive Uncertainty Quantification" </w:t>
      </w:r>
      <w:r w:rsidRPr="006C06C8">
        <w:rPr>
          <w:i/>
          <w:iCs/>
        </w:rPr>
        <w:t>Scientific Data</w:t>
      </w:r>
      <w:r w:rsidRPr="006C06C8">
        <w:t xml:space="preserve"> (2021) </w:t>
      </w:r>
      <w:hyperlink r:id="rId7" w:history="1">
        <w:r w:rsidRPr="005A12E1">
          <w:rPr>
            <w:rStyle w:val="Hyperlink"/>
          </w:rPr>
          <w:t>doi:10.1038/s41597-021-00973-0</w:t>
        </w:r>
      </w:hyperlink>
    </w:p>
    <w:p w14:paraId="4BEA2B1F" w14:textId="4713AAA1" w:rsidR="004C0138" w:rsidRDefault="004C0138" w:rsidP="00DD3CFA">
      <w:pPr>
        <w:pStyle w:val="listindent2"/>
        <w:keepLines/>
        <w:spacing w:before="40"/>
      </w:pPr>
      <w:r w:rsidRPr="004C0138">
        <w:t xml:space="preserve">Suresh </w:t>
      </w:r>
      <w:proofErr w:type="spellStart"/>
      <w:r w:rsidRPr="004C0138">
        <w:t>Vannan</w:t>
      </w:r>
      <w:proofErr w:type="spellEnd"/>
      <w:r w:rsidRPr="004C0138">
        <w:t xml:space="preserve">, Robert R. Downs, Walt Meier, </w:t>
      </w:r>
      <w:r w:rsidRPr="004C0138">
        <w:rPr>
          <w:b/>
          <w:bCs/>
        </w:rPr>
        <w:t>Bruce E. Wilson</w:t>
      </w:r>
      <w:r w:rsidRPr="004C0138">
        <w:t xml:space="preserve">, and Irina V. Gerasimov “Data sets are foundational to research. Why don’t we cite them?” </w:t>
      </w:r>
      <w:r w:rsidRPr="004C0138">
        <w:rPr>
          <w:i/>
          <w:iCs/>
        </w:rPr>
        <w:t>Eos</w:t>
      </w:r>
      <w:r w:rsidRPr="004C0138">
        <w:t xml:space="preserve"> 101 (2020) </w:t>
      </w:r>
      <w:hyperlink r:id="rId8" w:history="1">
        <w:r w:rsidRPr="005A12E1">
          <w:rPr>
            <w:rStyle w:val="Hyperlink"/>
          </w:rPr>
          <w:t>doi:10.1029/2020EO151665</w:t>
        </w:r>
      </w:hyperlink>
      <w:r>
        <w:t xml:space="preserve"> </w:t>
      </w:r>
    </w:p>
    <w:p w14:paraId="65C7D761" w14:textId="1138D258" w:rsidR="00CA0EA8" w:rsidRPr="00CA0EA8" w:rsidRDefault="00CA0EA8" w:rsidP="00DD3CFA">
      <w:pPr>
        <w:pStyle w:val="listindent2"/>
        <w:keepLines/>
        <w:spacing w:before="40"/>
        <w:rPr>
          <w:i/>
          <w:iCs/>
        </w:rPr>
      </w:pPr>
      <w:r w:rsidRPr="00CA0EA8">
        <w:t>Elisha</w:t>
      </w:r>
      <w:r>
        <w:t xml:space="preserve"> </w:t>
      </w:r>
      <w:r w:rsidRPr="00CA0EA8">
        <w:t>Wood-</w:t>
      </w:r>
      <w:proofErr w:type="spellStart"/>
      <w:r w:rsidRPr="00CA0EA8">
        <w:t>Charlson</w:t>
      </w:r>
      <w:proofErr w:type="spellEnd"/>
      <w:r>
        <w:t>,</w:t>
      </w:r>
      <w:r w:rsidRPr="00CA0EA8">
        <w:t xml:space="preserve"> </w:t>
      </w:r>
      <w:r>
        <w:t>A Anubhav, D Auberry,</w:t>
      </w:r>
      <w:r w:rsidRPr="00CA0EA8">
        <w:t xml:space="preserve"> H Blanco</w:t>
      </w:r>
      <w:r>
        <w:t>,</w:t>
      </w:r>
      <w:r w:rsidRPr="00CA0EA8">
        <w:t xml:space="preserve"> M</w:t>
      </w:r>
      <w:r>
        <w:t>I</w:t>
      </w:r>
      <w:r w:rsidRPr="00CA0EA8">
        <w:t xml:space="preserve"> </w:t>
      </w:r>
      <w:proofErr w:type="spellStart"/>
      <w:r w:rsidRPr="00CA0EA8">
        <w:t>Borkum</w:t>
      </w:r>
      <w:proofErr w:type="spellEnd"/>
      <w:r w:rsidRPr="00CA0EA8">
        <w:t xml:space="preserve">, YE </w:t>
      </w:r>
      <w:proofErr w:type="spellStart"/>
      <w:r w:rsidRPr="00CA0EA8">
        <w:t>Corilo</w:t>
      </w:r>
      <w:proofErr w:type="spellEnd"/>
      <w:r w:rsidRPr="00CA0EA8">
        <w:t xml:space="preserve">, KW Davenport, S Deshpande, R </w:t>
      </w:r>
      <w:proofErr w:type="spellStart"/>
      <w:r w:rsidRPr="00CA0EA8">
        <w:t>Devarakonda</w:t>
      </w:r>
      <w:proofErr w:type="spellEnd"/>
      <w:r w:rsidRPr="00CA0EA8">
        <w:t xml:space="preserve">, M Drake, WD Duncan, MC Flynn, D Hays, B Hu, M </w:t>
      </w:r>
      <w:proofErr w:type="spellStart"/>
      <w:r w:rsidRPr="00CA0EA8">
        <w:t>Huntemann</w:t>
      </w:r>
      <w:proofErr w:type="spellEnd"/>
      <w:r w:rsidRPr="00CA0EA8">
        <w:t xml:space="preserve">,  PE Li, M Lipton,  CC Lo, D Millard, K Miller, PD </w:t>
      </w:r>
      <w:proofErr w:type="spellStart"/>
      <w:r w:rsidRPr="00CA0EA8">
        <w:t>Piehowski</w:t>
      </w:r>
      <w:proofErr w:type="spellEnd"/>
      <w:r w:rsidRPr="00CA0EA8">
        <w:t xml:space="preserve">, S </w:t>
      </w:r>
      <w:proofErr w:type="spellStart"/>
      <w:r w:rsidRPr="00CA0EA8">
        <w:t>Purvine</w:t>
      </w:r>
      <w:proofErr w:type="spellEnd"/>
      <w:r w:rsidRPr="00CA0EA8">
        <w:t xml:space="preserve">, TBK Reddy, M Shakya, JC </w:t>
      </w:r>
      <w:proofErr w:type="spellStart"/>
      <w:r w:rsidRPr="00CA0EA8">
        <w:t>Sundaramurthi</w:t>
      </w:r>
      <w:proofErr w:type="spellEnd"/>
      <w:r w:rsidRPr="00CA0EA8">
        <w:t xml:space="preserve">, P </w:t>
      </w:r>
      <w:proofErr w:type="spellStart"/>
      <w:r w:rsidRPr="00CA0EA8">
        <w:t>Vangay</w:t>
      </w:r>
      <w:proofErr w:type="spellEnd"/>
      <w:r w:rsidRPr="00CA0EA8">
        <w:t xml:space="preserve">, Y Wei, </w:t>
      </w:r>
      <w:r w:rsidRPr="00CA0EA8">
        <w:rPr>
          <w:b/>
          <w:bCs/>
        </w:rPr>
        <w:t>BE Wilson</w:t>
      </w:r>
      <w:r w:rsidRPr="00CA0EA8">
        <w:t xml:space="preserve">, S Canon, PSG Chain, K </w:t>
      </w:r>
      <w:proofErr w:type="spellStart"/>
      <w:r w:rsidRPr="00CA0EA8">
        <w:t>Fagnan</w:t>
      </w:r>
      <w:proofErr w:type="spellEnd"/>
      <w:r w:rsidRPr="00CA0EA8">
        <w:t>, S Martin, LA</w:t>
      </w:r>
      <w:r>
        <w:t xml:space="preserve"> </w:t>
      </w:r>
      <w:r w:rsidRPr="00CA0EA8">
        <w:t xml:space="preserve">McCue, CJ </w:t>
      </w:r>
      <w:proofErr w:type="spellStart"/>
      <w:r w:rsidRPr="00CA0EA8">
        <w:t>Mungall</w:t>
      </w:r>
      <w:proofErr w:type="spellEnd"/>
      <w:r w:rsidRPr="00CA0EA8">
        <w:t xml:space="preserve">, NJ </w:t>
      </w:r>
      <w:proofErr w:type="spellStart"/>
      <w:r w:rsidRPr="00CA0EA8">
        <w:t>Mouncey</w:t>
      </w:r>
      <w:proofErr w:type="spellEnd"/>
      <w:r w:rsidRPr="00CA0EA8">
        <w:t xml:space="preserve">, ME Maxon and EA </w:t>
      </w:r>
      <w:proofErr w:type="spellStart"/>
      <w:r w:rsidRPr="00CA0EA8">
        <w:t>Eloe</w:t>
      </w:r>
      <w:proofErr w:type="spellEnd"/>
      <w:r w:rsidRPr="00CA0EA8">
        <w:t xml:space="preserve">- </w:t>
      </w:r>
      <w:proofErr w:type="spellStart"/>
      <w:r w:rsidRPr="00CA0EA8">
        <w:t>Fadrosh</w:t>
      </w:r>
      <w:proofErr w:type="spellEnd"/>
      <w:r>
        <w:t xml:space="preserve"> “</w:t>
      </w:r>
      <w:r w:rsidRPr="00CA0EA8">
        <w:t xml:space="preserve">The National Microbiome Data Collaborative: </w:t>
      </w:r>
      <w:r>
        <w:t>E</w:t>
      </w:r>
      <w:r w:rsidRPr="00CA0EA8">
        <w:t xml:space="preserve">nabling </w:t>
      </w:r>
      <w:r>
        <w:t>M</w:t>
      </w:r>
      <w:r w:rsidRPr="00CA0EA8">
        <w:t xml:space="preserve">icrobiome </w:t>
      </w:r>
      <w:r>
        <w:t>S</w:t>
      </w:r>
      <w:r w:rsidRPr="00CA0EA8">
        <w:t>cience</w:t>
      </w:r>
      <w:r>
        <w:t xml:space="preserve">” </w:t>
      </w:r>
      <w:r>
        <w:rPr>
          <w:i/>
          <w:iCs/>
        </w:rPr>
        <w:t>Nature Reviews Microbiology</w:t>
      </w:r>
      <w:r w:rsidRPr="00CA0EA8">
        <w:t xml:space="preserve"> (2020)</w:t>
      </w:r>
      <w:r>
        <w:t xml:space="preserve"> </w:t>
      </w:r>
      <w:hyperlink r:id="rId9" w:history="1">
        <w:r w:rsidRPr="00E02FD0">
          <w:rPr>
            <w:rStyle w:val="Hyperlink"/>
          </w:rPr>
          <w:t>doi</w:t>
        </w:r>
        <w:r>
          <w:rPr>
            <w:rStyle w:val="Hyperlink"/>
          </w:rPr>
          <w:t>:</w:t>
        </w:r>
        <w:r w:rsidRPr="00E02FD0">
          <w:rPr>
            <w:rStyle w:val="Hyperlink"/>
          </w:rPr>
          <w:t>10.1038/s41579-020-0377-0</w:t>
        </w:r>
      </w:hyperlink>
      <w:r>
        <w:t xml:space="preserve"> </w:t>
      </w:r>
    </w:p>
    <w:p w14:paraId="3E9E7FCD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Alyssa </w:t>
      </w:r>
      <w:proofErr w:type="spellStart"/>
      <w:r w:rsidRPr="00DD3CFA">
        <w:t>Rosemartin</w:t>
      </w:r>
      <w:proofErr w:type="spellEnd"/>
      <w:r w:rsidRPr="00DD3CFA">
        <w:t xml:space="preserve">, Ellen Denny, Jake </w:t>
      </w:r>
      <w:proofErr w:type="spellStart"/>
      <w:r w:rsidRPr="00DD3CFA">
        <w:t>Weltzin</w:t>
      </w:r>
      <w:proofErr w:type="spellEnd"/>
      <w:r w:rsidRPr="00DD3CFA">
        <w:t xml:space="preserve">, Lee Marsh, </w:t>
      </w:r>
      <w:r w:rsidRPr="00CA0EA8">
        <w:rPr>
          <w:b/>
          <w:bCs/>
        </w:rPr>
        <w:t>Bruce E Wilson</w:t>
      </w:r>
      <w:r w:rsidRPr="00DD3CFA">
        <w:t xml:space="preserve">, Hamed </w:t>
      </w:r>
      <w:proofErr w:type="spellStart"/>
      <w:r w:rsidRPr="00DD3CFA">
        <w:t>Mehdipoor</w:t>
      </w:r>
      <w:proofErr w:type="spellEnd"/>
      <w:r w:rsidRPr="00DD3CFA">
        <w:t xml:space="preserve">, Raul </w:t>
      </w:r>
      <w:proofErr w:type="spellStart"/>
      <w:r w:rsidRPr="00DD3CFA">
        <w:t>Zurita</w:t>
      </w:r>
      <w:proofErr w:type="spellEnd"/>
      <w:r w:rsidRPr="00DD3CFA">
        <w:t xml:space="preserve">-Milla Mark Schwartz “Lilac and Honeysuckle Phenology Data 1956–2014” </w:t>
      </w:r>
      <w:r w:rsidRPr="00DD3CFA">
        <w:rPr>
          <w:i/>
          <w:iCs/>
        </w:rPr>
        <w:t>Scientific Data</w:t>
      </w:r>
      <w:r w:rsidRPr="00DD3CFA">
        <w:t xml:space="preserve"> vol 2 (2015) </w:t>
      </w:r>
      <w:hyperlink r:id="rId10" w:history="1">
        <w:r w:rsidRPr="00DD3CFA">
          <w:rPr>
            <w:rStyle w:val="Hyperlink"/>
          </w:rPr>
          <w:t>doi:10.1038/sdata.2015.38</w:t>
        </w:r>
      </w:hyperlink>
    </w:p>
    <w:p w14:paraId="6199B3F6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Suresh K. </w:t>
      </w:r>
      <w:proofErr w:type="spellStart"/>
      <w:r w:rsidRPr="00DD3CFA">
        <w:t>Santhana</w:t>
      </w:r>
      <w:proofErr w:type="spellEnd"/>
      <w:r w:rsidRPr="00DD3CFA">
        <w:t xml:space="preserve"> </w:t>
      </w:r>
      <w:proofErr w:type="spellStart"/>
      <w:r w:rsidRPr="00DD3CFA">
        <w:t>Vannan</w:t>
      </w:r>
      <w:proofErr w:type="spellEnd"/>
      <w:r w:rsidRPr="00DD3CFA">
        <w:t xml:space="preserve">, Robert B. Cook, Jerry Y. Pan, </w:t>
      </w:r>
      <w:r w:rsidRPr="0088475E">
        <w:rPr>
          <w:b/>
          <w:bCs/>
        </w:rPr>
        <w:t>Bruce E. Wilson</w:t>
      </w:r>
      <w:r w:rsidRPr="00DD3CFA">
        <w:t xml:space="preserve"> “A SOAP Web Service for accessing MODIS land product subsets” </w:t>
      </w:r>
      <w:r w:rsidRPr="00DD3CFA">
        <w:rPr>
          <w:i/>
          <w:iCs/>
        </w:rPr>
        <w:t>Earth Science Informatics</w:t>
      </w:r>
      <w:r w:rsidRPr="00DD3CFA">
        <w:t xml:space="preserve"> vol 4#2 97-106 (2011) </w:t>
      </w:r>
      <w:hyperlink r:id="rId11" w:history="1">
        <w:r w:rsidRPr="00DD3CFA">
          <w:rPr>
            <w:rStyle w:val="Hyperlink"/>
          </w:rPr>
          <w:t>doi:10.1007/s12145-011-0079-2</w:t>
        </w:r>
      </w:hyperlink>
    </w:p>
    <w:p w14:paraId="6099D20F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Dali Wang, Wilfred M. Post, </w:t>
      </w:r>
      <w:r w:rsidRPr="0088475E">
        <w:rPr>
          <w:b/>
          <w:bCs/>
        </w:rPr>
        <w:t>Bruce E. Wilson</w:t>
      </w:r>
      <w:r w:rsidRPr="00DD3CFA">
        <w:t xml:space="preserve"> “Climate Change Modeling: Computational Opportunities and Challenges” </w:t>
      </w:r>
      <w:r w:rsidRPr="00DD3CFA">
        <w:rPr>
          <w:i/>
          <w:iCs/>
        </w:rPr>
        <w:t>Computing in Science and Engineering</w:t>
      </w:r>
      <w:r w:rsidRPr="00DD3CFA">
        <w:t xml:space="preserve">  vol 13, 36-42 (2011)  </w:t>
      </w:r>
      <w:hyperlink r:id="rId12" w:history="1">
        <w:r w:rsidRPr="00DD3CFA">
          <w:rPr>
            <w:rStyle w:val="Hyperlink"/>
          </w:rPr>
          <w:t>doi:10.1109/MCSE.2010.147</w:t>
        </w:r>
      </w:hyperlink>
    </w:p>
    <w:p w14:paraId="081C86A8" w14:textId="77777777" w:rsidR="00DD3CFA" w:rsidRPr="00DD3CFA" w:rsidRDefault="00E14AF4" w:rsidP="00DD3CFA">
      <w:pPr>
        <w:pStyle w:val="listindent2"/>
        <w:keepLines/>
        <w:spacing w:before="40"/>
      </w:pPr>
      <w:r>
        <w:t xml:space="preserve">Jerry Pan, Christopher </w:t>
      </w:r>
      <w:proofErr w:type="spellStart"/>
      <w:r>
        <w:t>Lenhardt</w:t>
      </w:r>
      <w:proofErr w:type="spellEnd"/>
      <w:r>
        <w:t xml:space="preserve">, </w:t>
      </w:r>
      <w:r w:rsidRPr="0088475E">
        <w:rPr>
          <w:b/>
          <w:bCs/>
        </w:rPr>
        <w:t>Bruce</w:t>
      </w:r>
      <w:r w:rsidR="0088475E" w:rsidRPr="0088475E">
        <w:rPr>
          <w:b/>
          <w:bCs/>
        </w:rPr>
        <w:t xml:space="preserve"> E.</w:t>
      </w:r>
      <w:r w:rsidRPr="0088475E">
        <w:rPr>
          <w:b/>
          <w:bCs/>
        </w:rPr>
        <w:t xml:space="preserve"> Wilson</w:t>
      </w:r>
      <w:r>
        <w:t xml:space="preserve">,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Palanisamy</w:t>
      </w:r>
      <w:proofErr w:type="spellEnd"/>
      <w:r>
        <w:t xml:space="preserve">, Robert Cook, </w:t>
      </w:r>
      <w:proofErr w:type="spellStart"/>
      <w:r>
        <w:t>Biva</w:t>
      </w:r>
      <w:proofErr w:type="spellEnd"/>
      <w:r>
        <w:t xml:space="preserve"> Shrestha “</w:t>
      </w:r>
      <w:r w:rsidR="00DD3CFA" w:rsidRPr="00DD3CFA">
        <w:t>Geoscience data curation using a digital object model and open-source frameworks: Provenance applications</w:t>
      </w:r>
      <w:r>
        <w:t xml:space="preserve">” 2011 </w:t>
      </w:r>
      <w:r w:rsidRPr="00E14AF4">
        <w:rPr>
          <w:i/>
        </w:rPr>
        <w:t>IEEE International Geoscience and Remote Sensing Symposium</w:t>
      </w:r>
      <w:r>
        <w:t xml:space="preserve"> (2011) </w:t>
      </w:r>
      <w:hyperlink r:id="rId13" w:history="1">
        <w:r w:rsidRPr="00C46469">
          <w:rPr>
            <w:rStyle w:val="Hyperlink"/>
          </w:rPr>
          <w:t>https://doi.org/10.1109/IGARSS.2011.6050062</w:t>
        </w:r>
      </w:hyperlink>
      <w:r>
        <w:t xml:space="preserve"> </w:t>
      </w:r>
    </w:p>
    <w:p w14:paraId="4966A283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Ranjeet </w:t>
      </w:r>
      <w:proofErr w:type="spellStart"/>
      <w:r w:rsidRPr="00DD3CFA">
        <w:t>Devarakonda</w:t>
      </w:r>
      <w:proofErr w:type="spellEnd"/>
      <w:r w:rsidRPr="00DD3CFA">
        <w:t xml:space="preserve">, </w:t>
      </w:r>
      <w:proofErr w:type="spellStart"/>
      <w:r w:rsidRPr="00DD3CFA">
        <w:t>Giri</w:t>
      </w:r>
      <w:proofErr w:type="spellEnd"/>
      <w:r w:rsidRPr="00DD3CFA">
        <w:t xml:space="preserve"> </w:t>
      </w:r>
      <w:proofErr w:type="spellStart"/>
      <w:r w:rsidRPr="00DD3CFA">
        <w:t>Palanisamy</w:t>
      </w:r>
      <w:proofErr w:type="spellEnd"/>
      <w:r w:rsidRPr="00DD3CFA">
        <w:t xml:space="preserve">, James M. Green, </w:t>
      </w:r>
      <w:r w:rsidRPr="0088475E">
        <w:rPr>
          <w:b/>
          <w:bCs/>
        </w:rPr>
        <w:t>Bruce E. Wilson</w:t>
      </w:r>
      <w:r w:rsidRPr="00DD3CFA">
        <w:t xml:space="preserve"> “Data sharing and retrieval using OAI-PMH” </w:t>
      </w:r>
      <w:r w:rsidRPr="00DD3CFA">
        <w:rPr>
          <w:i/>
          <w:iCs/>
        </w:rPr>
        <w:t xml:space="preserve">Earth Science Informatics </w:t>
      </w:r>
      <w:r w:rsidRPr="00DD3CFA">
        <w:t xml:space="preserve">vol 4#1 1-5 (2010) </w:t>
      </w:r>
      <w:hyperlink r:id="rId14" w:history="1">
        <w:r w:rsidRPr="00DD3CFA">
          <w:rPr>
            <w:rStyle w:val="Hyperlink"/>
          </w:rPr>
          <w:t>doi:10.1007/s12145-010-0073-0</w:t>
        </w:r>
      </w:hyperlink>
    </w:p>
    <w:p w14:paraId="0175605F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Ranjeet </w:t>
      </w:r>
      <w:proofErr w:type="spellStart"/>
      <w:r w:rsidRPr="00DD3CFA">
        <w:t>Devarakonda</w:t>
      </w:r>
      <w:proofErr w:type="spellEnd"/>
      <w:r w:rsidRPr="00DD3CFA">
        <w:t xml:space="preserve">, </w:t>
      </w:r>
      <w:proofErr w:type="spellStart"/>
      <w:r w:rsidRPr="00DD3CFA">
        <w:t>Giriprakash</w:t>
      </w:r>
      <w:proofErr w:type="spellEnd"/>
      <w:r w:rsidRPr="00DD3CFA">
        <w:t xml:space="preserve"> </w:t>
      </w:r>
      <w:proofErr w:type="spellStart"/>
      <w:r w:rsidRPr="00DD3CFA">
        <w:t>Palansiamy</w:t>
      </w:r>
      <w:proofErr w:type="spellEnd"/>
      <w:r w:rsidRPr="00DD3CFA">
        <w:t xml:space="preserve">, James M. Green, </w:t>
      </w:r>
      <w:r w:rsidRPr="0088475E">
        <w:rPr>
          <w:b/>
          <w:bCs/>
        </w:rPr>
        <w:t>Bruce E. Wilson</w:t>
      </w:r>
      <w:r w:rsidRPr="00DD3CFA">
        <w:t xml:space="preserve"> “Mercury: Reusable Metadata Management, Data Discovery and Access System” </w:t>
      </w:r>
      <w:r w:rsidRPr="00DD3CFA">
        <w:rPr>
          <w:i/>
          <w:iCs/>
        </w:rPr>
        <w:t>Earth Science Informatics</w:t>
      </w:r>
      <w:r w:rsidRPr="00DD3CFA">
        <w:t xml:space="preserve"> vol 3#1-2 87-94 (2010) </w:t>
      </w:r>
      <w:hyperlink r:id="rId15" w:history="1">
        <w:r w:rsidRPr="00DD3CFA">
          <w:rPr>
            <w:rStyle w:val="Hyperlink"/>
          </w:rPr>
          <w:t>doi:10.1007/s12145-010-0050-7</w:t>
        </w:r>
      </w:hyperlink>
    </w:p>
    <w:p w14:paraId="0EFEDBC1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Suresh Kumar </w:t>
      </w:r>
      <w:proofErr w:type="spellStart"/>
      <w:r w:rsidRPr="00DD3CFA">
        <w:t>Santhana</w:t>
      </w:r>
      <w:proofErr w:type="spellEnd"/>
      <w:r w:rsidRPr="00DD3CFA">
        <w:t xml:space="preserve"> </w:t>
      </w:r>
      <w:proofErr w:type="spellStart"/>
      <w:r w:rsidRPr="00DD3CFA">
        <w:t>Vannan</w:t>
      </w:r>
      <w:proofErr w:type="spellEnd"/>
      <w:r w:rsidRPr="00DD3CFA">
        <w:t xml:space="preserve">, Robert B. Cook, </w:t>
      </w:r>
      <w:r w:rsidRPr="0088475E">
        <w:rPr>
          <w:b/>
          <w:bCs/>
        </w:rPr>
        <w:t>Bruce E. Wilson</w:t>
      </w:r>
      <w:r w:rsidRPr="00DD3CFA">
        <w:t xml:space="preserve">, Susan K. Holladay, Lisa M. Olsen, and Upendra </w:t>
      </w:r>
      <w:proofErr w:type="spellStart"/>
      <w:r w:rsidRPr="00DD3CFA">
        <w:t>Dadi</w:t>
      </w:r>
      <w:proofErr w:type="spellEnd"/>
      <w:r w:rsidRPr="00DD3CFA">
        <w:t xml:space="preserve"> “A Web-Based Subsetting service for Regional Scale MODIS Land Products” </w:t>
      </w:r>
      <w:r w:rsidRPr="00DD3CFA">
        <w:rPr>
          <w:i/>
          <w:iCs/>
        </w:rPr>
        <w:t xml:space="preserve">IEEE Journal of Selected Topics in Earth Observations and Remote Sensing, </w:t>
      </w:r>
      <w:r w:rsidRPr="00DD3CFA">
        <w:t xml:space="preserve">vol 2#4 319-328 (2009) </w:t>
      </w:r>
      <w:hyperlink r:id="rId16" w:history="1">
        <w:r w:rsidRPr="00DD3CFA">
          <w:rPr>
            <w:rStyle w:val="Hyperlink"/>
          </w:rPr>
          <w:t>doi:10.1109/JSTARS.2009.2036585</w:t>
        </w:r>
      </w:hyperlink>
    </w:p>
    <w:p w14:paraId="62413A47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lastRenderedPageBreak/>
        <w:t xml:space="preserve">Ellen G. Denny, Abraham J. Miller-Rushing, Brian P. Haggarty, Lisa Benton, Theresa M. Crimmins, Mark </w:t>
      </w:r>
      <w:proofErr w:type="spellStart"/>
      <w:r w:rsidRPr="00DD3CFA">
        <w:t>Losleben</w:t>
      </w:r>
      <w:proofErr w:type="spellEnd"/>
      <w:r w:rsidRPr="00DD3CFA">
        <w:t xml:space="preserve">, Andrew D. Richardson, Alyssa </w:t>
      </w:r>
      <w:proofErr w:type="spellStart"/>
      <w:r w:rsidRPr="00DD3CFA">
        <w:t>Rosemartin</w:t>
      </w:r>
      <w:proofErr w:type="spellEnd"/>
      <w:r w:rsidRPr="00DD3CFA">
        <w:t xml:space="preserve">, Mark D. Schwartz, Kathryn A. Thomas, Jake F. </w:t>
      </w:r>
      <w:proofErr w:type="spellStart"/>
      <w:r w:rsidRPr="00DD3CFA">
        <w:t>Weltzin</w:t>
      </w:r>
      <w:proofErr w:type="spellEnd"/>
      <w:r w:rsidRPr="00DD3CFA">
        <w:t xml:space="preserve"> and </w:t>
      </w:r>
      <w:r w:rsidRPr="0088475E">
        <w:rPr>
          <w:b/>
          <w:bCs/>
        </w:rPr>
        <w:t>Bruce E. Wilson</w:t>
      </w:r>
      <w:r w:rsidRPr="00DD3CFA">
        <w:t xml:space="preserve"> “A new approach to generating research-quality data through citizen science: The USA National Phenology Monitoring System” </w:t>
      </w:r>
      <w:r w:rsidRPr="00DD3CFA">
        <w:rPr>
          <w:i/>
          <w:iCs/>
        </w:rPr>
        <w:t>Nature Proceedings</w:t>
      </w:r>
      <w:r w:rsidRPr="00DD3CFA">
        <w:t xml:space="preserve"> (2009) </w:t>
      </w:r>
      <w:hyperlink r:id="rId17" w:history="1">
        <w:r w:rsidRPr="00DD3CFA">
          <w:rPr>
            <w:rStyle w:val="Hyperlink"/>
          </w:rPr>
          <w:t>doi:10.1038/npre.2009.3695.1</w:t>
        </w:r>
      </w:hyperlink>
    </w:p>
    <w:p w14:paraId="7B659FDA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Jeffrey T. </w:t>
      </w:r>
      <w:proofErr w:type="spellStart"/>
      <w:r w:rsidRPr="00DD3CFA">
        <w:t>Morisette</w:t>
      </w:r>
      <w:proofErr w:type="spellEnd"/>
      <w:r w:rsidRPr="00DD3CFA">
        <w:t xml:space="preserve">, Andrew D. Richardson, Alan K. Knapp, Jeremy I. Fisher, Eric A. Graham, John </w:t>
      </w:r>
      <w:proofErr w:type="spellStart"/>
      <w:r w:rsidRPr="00DD3CFA">
        <w:t>Abatzoglou</w:t>
      </w:r>
      <w:proofErr w:type="spellEnd"/>
      <w:r w:rsidRPr="00DD3CFA">
        <w:t xml:space="preserve">, </w:t>
      </w:r>
      <w:r w:rsidRPr="0088475E">
        <w:rPr>
          <w:b/>
          <w:bCs/>
        </w:rPr>
        <w:t>Bruce E. Wilson</w:t>
      </w:r>
      <w:r w:rsidRPr="00DD3CFA">
        <w:t xml:space="preserve">, David D. </w:t>
      </w:r>
      <w:proofErr w:type="spellStart"/>
      <w:r w:rsidRPr="00DD3CFA">
        <w:t>Breshears</w:t>
      </w:r>
      <w:proofErr w:type="spellEnd"/>
      <w:r w:rsidRPr="00DD3CFA">
        <w:t xml:space="preserve">, Geoffrey M. </w:t>
      </w:r>
      <w:proofErr w:type="spellStart"/>
      <w:r w:rsidRPr="00DD3CFA">
        <w:t>Henebry</w:t>
      </w:r>
      <w:proofErr w:type="spellEnd"/>
      <w:r w:rsidRPr="00DD3CFA">
        <w:t xml:space="preserve">, Jonathan M. Hanes, and Liang </w:t>
      </w:r>
      <w:proofErr w:type="spellStart"/>
      <w:r w:rsidRPr="00DD3CFA">
        <w:t>Liang</w:t>
      </w:r>
      <w:proofErr w:type="spellEnd"/>
      <w:r w:rsidRPr="00DD3CFA">
        <w:t xml:space="preserve"> “Tracking the rhythm of the seasons in the face of global change: phenological research in the 21st century”  </w:t>
      </w:r>
      <w:r w:rsidRPr="00DD3CFA">
        <w:rPr>
          <w:i/>
          <w:iCs/>
        </w:rPr>
        <w:t xml:space="preserve">Frontiers in Ecology and the Environment </w:t>
      </w:r>
      <w:r w:rsidRPr="00DD3CFA">
        <w:rPr>
          <w:b/>
          <w:bCs/>
          <w:i/>
          <w:iCs/>
        </w:rPr>
        <w:t xml:space="preserve">7#5 </w:t>
      </w:r>
      <w:r w:rsidRPr="00DD3CFA">
        <w:t xml:space="preserve">(2009) 253-260 </w:t>
      </w:r>
      <w:hyperlink r:id="rId18" w:history="1">
        <w:r w:rsidRPr="00DD3CFA">
          <w:rPr>
            <w:rStyle w:val="Hyperlink"/>
          </w:rPr>
          <w:t>doi:10.1890/070217</w:t>
        </w:r>
      </w:hyperlink>
    </w:p>
    <w:p w14:paraId="04B25F7E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Julio L. Betancourt, Mark D. Schwartz, David D. </w:t>
      </w:r>
      <w:proofErr w:type="spellStart"/>
      <w:r w:rsidRPr="00DD3CFA">
        <w:t>Brashears</w:t>
      </w:r>
      <w:proofErr w:type="spellEnd"/>
      <w:r w:rsidRPr="00DD3CFA">
        <w:t xml:space="preserve">, Carol A. Brewer, Gary Frazier, John E. Gross, Suzan J. Mazer, Bradley C. Reed, and </w:t>
      </w:r>
      <w:r w:rsidRPr="0088475E">
        <w:rPr>
          <w:b/>
          <w:bCs/>
        </w:rPr>
        <w:t>Bruce E. Wilson</w:t>
      </w:r>
      <w:r w:rsidRPr="00DD3CFA">
        <w:t xml:space="preserve"> “Evolving Plans for the USA National Phenology Network” </w:t>
      </w:r>
      <w:r w:rsidRPr="00DD3CFA">
        <w:rPr>
          <w:i/>
          <w:iCs/>
        </w:rPr>
        <w:t>Eos Transactions of the AGU</w:t>
      </w:r>
      <w:r w:rsidRPr="00DD3CFA">
        <w:t xml:space="preserve"> </w:t>
      </w:r>
      <w:r w:rsidRPr="00DD3CFA">
        <w:rPr>
          <w:b/>
          <w:bCs/>
        </w:rPr>
        <w:t>88</w:t>
      </w:r>
      <w:r w:rsidRPr="00DD3CFA">
        <w:t xml:space="preserve">(19) 211 (2007) </w:t>
      </w:r>
      <w:hyperlink r:id="rId19" w:history="1">
        <w:r w:rsidRPr="00DD3CFA">
          <w:rPr>
            <w:rStyle w:val="Hyperlink"/>
          </w:rPr>
          <w:t>https://doi.org/10.1029/2007EO190007</w:t>
        </w:r>
      </w:hyperlink>
    </w:p>
    <w:p w14:paraId="4A060A76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Mark A. Parsons &amp; </w:t>
      </w:r>
      <w:r w:rsidRPr="0088475E">
        <w:rPr>
          <w:b/>
          <w:bCs/>
        </w:rPr>
        <w:t>Bruce E. Wilson</w:t>
      </w:r>
      <w:r w:rsidRPr="00DD3CFA">
        <w:t xml:space="preserve"> “User-Driven Design of a Data System for the International Polar Year” </w:t>
      </w:r>
      <w:r w:rsidRPr="00DD3CFA">
        <w:rPr>
          <w:i/>
          <w:iCs/>
        </w:rPr>
        <w:t xml:space="preserve">Eos  Transactions of the  AGU </w:t>
      </w:r>
      <w:r w:rsidRPr="00DD3CFA">
        <w:rPr>
          <w:b/>
          <w:bCs/>
        </w:rPr>
        <w:t>88</w:t>
      </w:r>
      <w:r w:rsidRPr="00DD3CFA">
        <w:t xml:space="preserve">(8) 98 (2007) </w:t>
      </w:r>
      <w:hyperlink r:id="rId20" w:history="1">
        <w:r w:rsidRPr="00DD3CFA">
          <w:rPr>
            <w:rStyle w:val="Hyperlink"/>
          </w:rPr>
          <w:t>https://doi.org/10.1029/2007EO080010</w:t>
        </w:r>
      </w:hyperlink>
    </w:p>
    <w:p w14:paraId="64CC38B7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Thomas H. </w:t>
      </w:r>
      <w:proofErr w:type="spellStart"/>
      <w:r w:rsidRPr="00DD3CFA">
        <w:t>Kalantar</w:t>
      </w:r>
      <w:proofErr w:type="spellEnd"/>
      <w:r w:rsidRPr="00DD3CFA">
        <w:t xml:space="preserve">, Christopher J. Tucker, Andrew S. </w:t>
      </w:r>
      <w:proofErr w:type="spellStart"/>
      <w:r w:rsidRPr="00DD3CFA">
        <w:t>Zalusky</w:t>
      </w:r>
      <w:proofErr w:type="spellEnd"/>
      <w:r w:rsidRPr="00DD3CFA">
        <w:t xml:space="preserve">, Thomas A. </w:t>
      </w:r>
      <w:proofErr w:type="spellStart"/>
      <w:r w:rsidRPr="00DD3CFA">
        <w:t>Boomgaard</w:t>
      </w:r>
      <w:proofErr w:type="spellEnd"/>
      <w:r w:rsidRPr="00DD3CFA">
        <w:t xml:space="preserve">, </w:t>
      </w:r>
      <w:r w:rsidRPr="0088475E">
        <w:rPr>
          <w:b/>
          <w:bCs/>
        </w:rPr>
        <w:t>Bruce E. Wilson</w:t>
      </w:r>
      <w:r w:rsidRPr="00DD3CFA">
        <w:t xml:space="preserve">, </w:t>
      </w:r>
      <w:proofErr w:type="spellStart"/>
      <w:r w:rsidRPr="00DD3CFA">
        <w:t>Mladen</w:t>
      </w:r>
      <w:proofErr w:type="spellEnd"/>
      <w:r w:rsidRPr="00DD3CFA">
        <w:t xml:space="preserve"> </w:t>
      </w:r>
      <w:proofErr w:type="spellStart"/>
      <w:r w:rsidRPr="00DD3CFA">
        <w:t>Ladika</w:t>
      </w:r>
      <w:proofErr w:type="spellEnd"/>
      <w:r w:rsidRPr="00DD3CFA">
        <w:t xml:space="preserve">, Susan L. Jordan, Wen K. Li, Xin Zhang, Chin G. Goh, “High Throughput Workflow for Coacervate Formation Characterization in Shampoo” </w:t>
      </w:r>
      <w:r w:rsidRPr="00DD3CFA">
        <w:rPr>
          <w:i/>
          <w:iCs/>
        </w:rPr>
        <w:t>Journal of Cosmetics Science</w:t>
      </w:r>
      <w:r w:rsidRPr="00DD3CFA">
        <w:t xml:space="preserve"> 2007 Jul-Aug; </w:t>
      </w:r>
      <w:r w:rsidRPr="00DD3CFA">
        <w:rPr>
          <w:b/>
          <w:bCs/>
        </w:rPr>
        <w:t>58</w:t>
      </w:r>
      <w:r w:rsidRPr="00DD3CFA">
        <w:t xml:space="preserve">(4) 375-83 </w:t>
      </w:r>
      <w:hyperlink r:id="rId21" w:history="1">
        <w:r w:rsidRPr="00DD3CFA">
          <w:rPr>
            <w:rStyle w:val="Hyperlink"/>
            <w:i/>
            <w:iCs/>
          </w:rPr>
          <w:t>link to article</w:t>
        </w:r>
      </w:hyperlink>
    </w:p>
    <w:p w14:paraId="09A8BB3F" w14:textId="77777777" w:rsidR="00DD3CFA" w:rsidRPr="00DD3CFA" w:rsidRDefault="00DD3CFA" w:rsidP="00DD3CFA">
      <w:pPr>
        <w:pStyle w:val="listindent2"/>
        <w:keepLines/>
        <w:spacing w:before="40"/>
      </w:pPr>
      <w:r w:rsidRPr="00DD3CFA">
        <w:t xml:space="preserve">Kevin P. </w:t>
      </w:r>
      <w:proofErr w:type="spellStart"/>
      <w:r w:rsidRPr="00DD3CFA">
        <w:t>Peil</w:t>
      </w:r>
      <w:proofErr w:type="spellEnd"/>
      <w:r w:rsidRPr="00DD3CFA">
        <w:t xml:space="preserve">, David R. </w:t>
      </w:r>
      <w:proofErr w:type="spellStart"/>
      <w:r w:rsidRPr="00DD3CFA">
        <w:t>Neithamer</w:t>
      </w:r>
      <w:proofErr w:type="spellEnd"/>
      <w:r w:rsidRPr="00DD3CFA">
        <w:t xml:space="preserve">, Donald W. Patrick, </w:t>
      </w:r>
      <w:r w:rsidRPr="0088475E">
        <w:rPr>
          <w:b/>
          <w:bCs/>
        </w:rPr>
        <w:t>Bruce E. Wilson</w:t>
      </w:r>
      <w:r w:rsidRPr="00DD3CFA">
        <w:t xml:space="preserve">, Christopher J. Tucker “Applications of High Throughput Research at The Dow Chemical Company” </w:t>
      </w:r>
      <w:r w:rsidRPr="00DD3CFA">
        <w:rPr>
          <w:i/>
          <w:iCs/>
        </w:rPr>
        <w:t>Macromolecular Rapid Communications</w:t>
      </w:r>
      <w:r w:rsidRPr="00DD3CFA">
        <w:t xml:space="preserve"> (2004) </w:t>
      </w:r>
      <w:r w:rsidRPr="00DD3CFA">
        <w:rPr>
          <w:b/>
          <w:bCs/>
        </w:rPr>
        <w:t>25</w:t>
      </w:r>
      <w:r w:rsidRPr="00DD3CFA">
        <w:t xml:space="preserve">(1), 119–126 </w:t>
      </w:r>
      <w:hyperlink r:id="rId22" w:history="1">
        <w:r w:rsidRPr="00DD3CFA">
          <w:rPr>
            <w:rStyle w:val="Hyperlink"/>
          </w:rPr>
          <w:t>doi:10.1002/marc.200300160</w:t>
        </w:r>
      </w:hyperlink>
    </w:p>
    <w:p w14:paraId="29240F8B" w14:textId="77777777" w:rsidR="00DD3CFA" w:rsidRPr="00DD3CFA" w:rsidRDefault="00DD3CFA" w:rsidP="00DD3CFA">
      <w:pPr>
        <w:pStyle w:val="listindent2"/>
        <w:keepLines/>
      </w:pPr>
      <w:r w:rsidRPr="00DD3CFA">
        <w:t xml:space="preserve">Alan S. Jones, Todd J. Dickson, </w:t>
      </w:r>
      <w:r w:rsidRPr="0088475E">
        <w:rPr>
          <w:b/>
          <w:bCs/>
        </w:rPr>
        <w:t>Bruce E. Wilson</w:t>
      </w:r>
      <w:r w:rsidRPr="00DD3CFA">
        <w:t xml:space="preserve"> &amp; Jean Duhamel "Fluorescence properties of poly(ethylene terephthalate-co-2,6-naphthalene dicarboxylate) with naphthalene dicarboxylate contents ranging from 0.01 to 100 mole%" </w:t>
      </w:r>
      <w:r w:rsidRPr="00DD3CFA">
        <w:rPr>
          <w:i/>
          <w:iCs/>
        </w:rPr>
        <w:t>Macromolecules</w:t>
      </w:r>
      <w:r w:rsidRPr="00DD3CFA">
        <w:t xml:space="preserve"> (1999) </w:t>
      </w:r>
      <w:r w:rsidRPr="00DD3CFA">
        <w:rPr>
          <w:b/>
          <w:bCs/>
        </w:rPr>
        <w:t>32</w:t>
      </w:r>
      <w:r w:rsidRPr="00DD3CFA">
        <w:t xml:space="preserve">(9) 2956-2961 </w:t>
      </w:r>
      <w:hyperlink r:id="rId23" w:history="1">
        <w:r w:rsidRPr="00DD3CFA">
          <w:rPr>
            <w:rStyle w:val="Hyperlink"/>
          </w:rPr>
          <w:t>doi:10.1021/ma9811573</w:t>
        </w:r>
      </w:hyperlink>
    </w:p>
    <w:p w14:paraId="67750F0D" w14:textId="77777777" w:rsidR="00DD3CFA" w:rsidRPr="00DD3CFA" w:rsidRDefault="00DD3CFA" w:rsidP="00DD3CFA">
      <w:pPr>
        <w:pStyle w:val="listindent2"/>
        <w:keepLines/>
      </w:pPr>
      <w:r w:rsidRPr="00DD3CFA">
        <w:t xml:space="preserve">Alan S. Jones, Todd J. Dickson, </w:t>
      </w:r>
      <w:r w:rsidRPr="0088475E">
        <w:rPr>
          <w:b/>
          <w:bCs/>
        </w:rPr>
        <w:t>Bruce E. Wilson</w:t>
      </w:r>
      <w:r w:rsidRPr="00DD3CFA">
        <w:t xml:space="preserve">, Jean Duhamel &amp; Mitchell A. Winnik "Fluorescence properties of PEN and PET/PEN copolymers" </w:t>
      </w:r>
      <w:r w:rsidRPr="00DD3CFA">
        <w:rPr>
          <w:i/>
          <w:iCs/>
        </w:rPr>
        <w:t>Polymer. Preprints (American Chemical Society, Division of Polymer Chemistry)</w:t>
      </w:r>
      <w:r w:rsidRPr="00DD3CFA">
        <w:t xml:space="preserve"> (1996) </w:t>
      </w:r>
      <w:r w:rsidRPr="00DD3CFA">
        <w:rPr>
          <w:b/>
          <w:bCs/>
        </w:rPr>
        <w:t>37</w:t>
      </w:r>
      <w:r w:rsidRPr="00DD3CFA">
        <w:t xml:space="preserve">(1) 229-30 </w:t>
      </w:r>
      <w:r w:rsidRPr="00DD3CFA">
        <w:rPr>
          <w:i/>
          <w:iCs/>
        </w:rPr>
        <w:t>no link to article known</w:t>
      </w:r>
    </w:p>
    <w:p w14:paraId="10CF5179" w14:textId="77777777" w:rsidR="00DD3CFA" w:rsidRPr="00DD3CFA" w:rsidRDefault="00DD3CFA" w:rsidP="00DD3CFA">
      <w:pPr>
        <w:pStyle w:val="listindent2"/>
        <w:keepLines/>
      </w:pPr>
      <w:r w:rsidRPr="0088475E">
        <w:rPr>
          <w:b/>
          <w:bCs/>
        </w:rPr>
        <w:t>Bruce E. Wilson</w:t>
      </w:r>
      <w:r w:rsidRPr="00DD3CFA">
        <w:t xml:space="preserve"> &amp; Bruce R. Kowalski "Quantitative analysis in the presence of spectral interferents using second-order </w:t>
      </w:r>
      <w:proofErr w:type="spellStart"/>
      <w:r w:rsidRPr="00DD3CFA">
        <w:t>nonbilinear</w:t>
      </w:r>
      <w:proofErr w:type="spellEnd"/>
      <w:r w:rsidRPr="00DD3CFA">
        <w:t xml:space="preserve"> data" </w:t>
      </w:r>
      <w:r w:rsidRPr="00DD3CFA">
        <w:rPr>
          <w:i/>
          <w:iCs/>
        </w:rPr>
        <w:t>Analytical Chemistry</w:t>
      </w:r>
      <w:r w:rsidRPr="00DD3CFA">
        <w:t xml:space="preserve"> (1989), </w:t>
      </w:r>
      <w:r w:rsidRPr="00DD3CFA">
        <w:rPr>
          <w:b/>
          <w:bCs/>
        </w:rPr>
        <w:t>61</w:t>
      </w:r>
      <w:r w:rsidRPr="00DD3CFA">
        <w:t xml:space="preserve">(20) 2277-84 </w:t>
      </w:r>
      <w:hyperlink r:id="rId24" w:history="1">
        <w:r w:rsidRPr="00DD3CFA">
          <w:rPr>
            <w:rStyle w:val="Hyperlink"/>
          </w:rPr>
          <w:t>doi:10.1021/ac00195a013</w:t>
        </w:r>
      </w:hyperlink>
    </w:p>
    <w:p w14:paraId="7C754A12" w14:textId="77777777" w:rsidR="00DD3CFA" w:rsidRPr="00DD3CFA" w:rsidRDefault="00DD3CFA" w:rsidP="00DD3CFA">
      <w:pPr>
        <w:pStyle w:val="listindent2"/>
        <w:keepLines/>
      </w:pPr>
      <w:r w:rsidRPr="0088475E">
        <w:rPr>
          <w:b/>
          <w:bCs/>
        </w:rPr>
        <w:t>Bruce E. Wilson</w:t>
      </w:r>
      <w:r w:rsidRPr="00DD3CFA">
        <w:t xml:space="preserve">, Walter </w:t>
      </w:r>
      <w:proofErr w:type="spellStart"/>
      <w:r w:rsidRPr="00DD3CFA">
        <w:t>Linberg</w:t>
      </w:r>
      <w:proofErr w:type="spellEnd"/>
      <w:r w:rsidRPr="00DD3CFA">
        <w:t xml:space="preserve"> &amp; Bruce R. Kowalski "Multicomponent quantitative analysis using second-order </w:t>
      </w:r>
      <w:proofErr w:type="spellStart"/>
      <w:r w:rsidRPr="00DD3CFA">
        <w:t>nonbilinear</w:t>
      </w:r>
      <w:proofErr w:type="spellEnd"/>
      <w:r w:rsidRPr="00DD3CFA">
        <w:t xml:space="preserve"> data: theory and simulations" </w:t>
      </w:r>
      <w:r w:rsidRPr="00DD3CFA">
        <w:rPr>
          <w:i/>
          <w:iCs/>
        </w:rPr>
        <w:t xml:space="preserve">Journal of the American Chemical Society </w:t>
      </w:r>
      <w:r w:rsidRPr="00DD3CFA">
        <w:t xml:space="preserve">(1989) </w:t>
      </w:r>
      <w:r w:rsidRPr="00DD3CFA">
        <w:rPr>
          <w:b/>
          <w:bCs/>
        </w:rPr>
        <w:t>111</w:t>
      </w:r>
      <w:r w:rsidRPr="00DD3CFA">
        <w:t xml:space="preserve">(11) 3797-804 </w:t>
      </w:r>
      <w:hyperlink r:id="rId25" w:history="1">
        <w:r w:rsidRPr="00DD3CFA">
          <w:rPr>
            <w:rStyle w:val="Hyperlink"/>
          </w:rPr>
          <w:t>doi:10.1021/ja00193a006</w:t>
        </w:r>
      </w:hyperlink>
    </w:p>
    <w:p w14:paraId="3AA7A0CE" w14:textId="77777777" w:rsidR="00DD3CFA" w:rsidRPr="00DD3CFA" w:rsidRDefault="00DD3CFA" w:rsidP="00DD3CFA">
      <w:pPr>
        <w:pStyle w:val="listindent2"/>
        <w:keepLines/>
      </w:pPr>
      <w:r w:rsidRPr="0088475E">
        <w:rPr>
          <w:b/>
          <w:bCs/>
        </w:rPr>
        <w:t>Bruce E. Wilson</w:t>
      </w:r>
      <w:r w:rsidRPr="00DD3CFA">
        <w:t xml:space="preserve">, Eugenio Sanchez &amp; Bruce R. Kowalski "An improved algorithm for the generalized rank annihilation method" </w:t>
      </w:r>
      <w:r w:rsidRPr="00DD3CFA">
        <w:rPr>
          <w:i/>
          <w:iCs/>
        </w:rPr>
        <w:t>Journal of Chemometrics</w:t>
      </w:r>
      <w:r w:rsidRPr="00DD3CFA">
        <w:t xml:space="preserve"> (1989) </w:t>
      </w:r>
      <w:r w:rsidRPr="00DD3CFA">
        <w:rPr>
          <w:b/>
          <w:bCs/>
        </w:rPr>
        <w:t>3</w:t>
      </w:r>
      <w:r w:rsidRPr="00DD3CFA">
        <w:t xml:space="preserve">(3) 493-8 </w:t>
      </w:r>
      <w:hyperlink r:id="rId26" w:history="1">
        <w:r w:rsidRPr="00DD3CFA">
          <w:rPr>
            <w:rStyle w:val="Hyperlink"/>
          </w:rPr>
          <w:t>doi:10.1002/cem.1180030306</w:t>
        </w:r>
      </w:hyperlink>
    </w:p>
    <w:p w14:paraId="4BD0D9E0" w14:textId="77777777" w:rsidR="00DD3CFA" w:rsidRPr="00DD3CFA" w:rsidRDefault="00DD3CFA" w:rsidP="00DD3CFA">
      <w:pPr>
        <w:pStyle w:val="listindent2"/>
        <w:keepLines/>
      </w:pPr>
      <w:r w:rsidRPr="00DD3CFA">
        <w:t xml:space="preserve">L. Scott Ramos, Kenneth R. Beebe, W. Patrick Carey, Eugenio Sanchez, Bryce C. Erickson, </w:t>
      </w:r>
      <w:r w:rsidRPr="0088475E">
        <w:rPr>
          <w:b/>
          <w:bCs/>
        </w:rPr>
        <w:t>Bruce E. Wilson</w:t>
      </w:r>
      <w:r w:rsidRPr="00DD3CFA">
        <w:t xml:space="preserve">, Lawrence E. Wangen, and Bruce R. Kowalski "Chemometrics" </w:t>
      </w:r>
      <w:r w:rsidRPr="00DD3CFA">
        <w:rPr>
          <w:i/>
          <w:iCs/>
        </w:rPr>
        <w:t>Analytical Chemistry</w:t>
      </w:r>
      <w:r w:rsidRPr="00DD3CFA">
        <w:t xml:space="preserve"> (1986) </w:t>
      </w:r>
      <w:r w:rsidRPr="00DD3CFA">
        <w:rPr>
          <w:b/>
          <w:bCs/>
        </w:rPr>
        <w:t>58</w:t>
      </w:r>
      <w:r w:rsidRPr="00DD3CFA">
        <w:t xml:space="preserve">(5) 294R-315R </w:t>
      </w:r>
      <w:hyperlink r:id="rId27" w:history="1">
        <w:r w:rsidRPr="00DD3CFA">
          <w:rPr>
            <w:rStyle w:val="Hyperlink"/>
          </w:rPr>
          <w:t>doi:10.1021/ac00296a020</w:t>
        </w:r>
      </w:hyperlink>
    </w:p>
    <w:p w14:paraId="26433474" w14:textId="77777777" w:rsidR="005B7629" w:rsidRDefault="00DD3CFA" w:rsidP="000150F3">
      <w:pPr>
        <w:pStyle w:val="listindent2"/>
        <w:spacing w:before="40"/>
      </w:pPr>
      <w:r w:rsidRPr="0088475E">
        <w:rPr>
          <w:b/>
          <w:bCs/>
        </w:rPr>
        <w:t>Bruce E. Wilson</w:t>
      </w:r>
      <w:r w:rsidRPr="00DD3CFA">
        <w:t xml:space="preserve">, </w:t>
      </w:r>
      <w:proofErr w:type="spellStart"/>
      <w:r w:rsidRPr="00DD3CFA">
        <w:t>Jin</w:t>
      </w:r>
      <w:proofErr w:type="spellEnd"/>
      <w:r w:rsidRPr="00DD3CFA">
        <w:t xml:space="preserve"> Wu Chai &amp; Christie G. </w:t>
      </w:r>
      <w:proofErr w:type="spellStart"/>
      <w:r w:rsidRPr="00DD3CFA">
        <w:t>Enke</w:t>
      </w:r>
      <w:proofErr w:type="spellEnd"/>
      <w:r w:rsidRPr="00DD3CFA">
        <w:t xml:space="preserve"> "Ion trajectory modeling in time-dependent potential fields: application to RF-only quadrupoles" </w:t>
      </w:r>
      <w:r w:rsidRPr="00DD3CFA">
        <w:rPr>
          <w:i/>
          <w:iCs/>
        </w:rPr>
        <w:t>Computers in Chemistry</w:t>
      </w:r>
      <w:r w:rsidRPr="00DD3CFA">
        <w:t xml:space="preserve"> (1986) </w:t>
      </w:r>
      <w:r w:rsidRPr="00DD3CFA">
        <w:rPr>
          <w:b/>
          <w:bCs/>
        </w:rPr>
        <w:t>10</w:t>
      </w:r>
      <w:r w:rsidRPr="00DD3CFA">
        <w:t xml:space="preserve">(1) 15-19 </w:t>
      </w:r>
      <w:hyperlink r:id="rId28" w:history="1">
        <w:r w:rsidRPr="00DD3CFA">
          <w:rPr>
            <w:rStyle w:val="Hyperlink"/>
          </w:rPr>
          <w:t>doi:10.1016/0097-8485(86)85004-5</w:t>
        </w:r>
      </w:hyperlink>
    </w:p>
    <w:p w14:paraId="7B4003F4" w14:textId="77777777" w:rsidR="005B7629" w:rsidRDefault="005B7629" w:rsidP="000150F3">
      <w:pPr>
        <w:pStyle w:val="listindent2"/>
        <w:spacing w:before="40"/>
      </w:pPr>
    </w:p>
    <w:p w14:paraId="61E4A239" w14:textId="77777777" w:rsidR="00AA5D92" w:rsidRDefault="005B7629" w:rsidP="000150F3">
      <w:pPr>
        <w:pStyle w:val="listindent2"/>
        <w:spacing w:before="40"/>
      </w:pPr>
      <w:r>
        <w:lastRenderedPageBreak/>
        <w:t>Also lead author on over 75 internal corporate technical reports and contributor to approximately 50 additional internal corporate technical reports.</w:t>
      </w:r>
    </w:p>
    <w:p w14:paraId="1B3044D8" w14:textId="77777777" w:rsidR="00AA5D92" w:rsidRDefault="00AA5D92" w:rsidP="00AA5D92">
      <w:pPr>
        <w:pStyle w:val="Heading1"/>
        <w:rPr>
          <w:sz w:val="48"/>
        </w:rPr>
      </w:pPr>
      <w:r>
        <w:t xml:space="preserve">Invited </w:t>
      </w:r>
      <w:r w:rsidR="000150F3">
        <w:t xml:space="preserve">and Refereed </w:t>
      </w:r>
      <w:r w:rsidRPr="00AA5D92">
        <w:t>Presentations</w:t>
      </w:r>
    </w:p>
    <w:p w14:paraId="25CDC7AB" w14:textId="7289FCFD" w:rsidR="00AA5D92" w:rsidRDefault="00AA5D92" w:rsidP="00AA5D92">
      <w:pPr>
        <w:pStyle w:val="NormalWeb"/>
        <w:spacing w:before="0" w:beforeAutospacing="0" w:after="40" w:afterAutospacing="0"/>
        <w:ind w:left="360" w:hanging="187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“Who am I; Who are You; and What Data are We Talking About?” </w:t>
      </w:r>
      <w:r w:rsidR="00C32A49">
        <w:rPr>
          <w:color w:val="000000"/>
        </w:rPr>
        <w:t xml:space="preserve">(invited presenter and panelist) </w:t>
      </w:r>
      <w:r>
        <w:rPr>
          <w:color w:val="000000"/>
        </w:rPr>
        <w:t>DOE Conference on Data Analysis (</w:t>
      </w:r>
      <w:proofErr w:type="spellStart"/>
      <w:r>
        <w:rPr>
          <w:color w:val="000000"/>
        </w:rPr>
        <w:t>CoDA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Sante</w:t>
      </w:r>
      <w:proofErr w:type="spellEnd"/>
      <w:r>
        <w:rPr>
          <w:color w:val="000000"/>
        </w:rPr>
        <w:t xml:space="preserve"> Fe, NM </w:t>
      </w:r>
      <w:r w:rsidR="0011008F">
        <w:rPr>
          <w:color w:val="000000"/>
        </w:rPr>
        <w:t>(</w:t>
      </w:r>
      <w:r>
        <w:rPr>
          <w:color w:val="000000"/>
        </w:rPr>
        <w:t>March 15, 2018</w:t>
      </w:r>
      <w:r w:rsidR="0011008F">
        <w:rPr>
          <w:color w:val="000000"/>
        </w:rPr>
        <w:t>)</w:t>
      </w:r>
    </w:p>
    <w:p w14:paraId="6271C39C" w14:textId="77777777" w:rsidR="00AA5D92" w:rsidRDefault="00AA5D92" w:rsidP="00AA5D92">
      <w:pPr>
        <w:pStyle w:val="NormalWeb"/>
        <w:spacing w:before="0" w:beforeAutospacing="0" w:after="40" w:afterAutospacing="0"/>
        <w:ind w:left="360" w:hanging="187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“Multifactor Authentication Implementation at Oak Ridge National Laboratory” (presenter and plenary panelist), US Department of Energy National Laboratories Information Technology Conference, Albuquerque, NM</w:t>
      </w:r>
      <w:r w:rsidR="0011008F">
        <w:rPr>
          <w:color w:val="000000"/>
        </w:rPr>
        <w:t xml:space="preserve"> (</w:t>
      </w:r>
      <w:r>
        <w:rPr>
          <w:color w:val="000000"/>
        </w:rPr>
        <w:t>May 3, 2016</w:t>
      </w:r>
      <w:r w:rsidR="0011008F">
        <w:rPr>
          <w:color w:val="000000"/>
        </w:rPr>
        <w:t>)</w:t>
      </w:r>
    </w:p>
    <w:p w14:paraId="416A255E" w14:textId="77777777" w:rsidR="00AA5D92" w:rsidRDefault="00AA5D92" w:rsidP="00AA5D92">
      <w:pPr>
        <w:pStyle w:val="NormalWeb"/>
        <w:spacing w:before="0" w:beforeAutospacing="0" w:after="40" w:afterAutospacing="0"/>
        <w:ind w:left="360" w:hanging="187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“ICAM Next Steps” (invited presentation and panelist) US Department of Energy Information Management Conference, workshop on Identity, Credential, and Access Management, Nashville, TN </w:t>
      </w:r>
      <w:r w:rsidR="0011008F">
        <w:rPr>
          <w:color w:val="000000"/>
        </w:rPr>
        <w:t>(</w:t>
      </w:r>
      <w:r>
        <w:rPr>
          <w:color w:val="000000"/>
        </w:rPr>
        <w:t>June 15, 2015</w:t>
      </w:r>
      <w:r w:rsidR="0011008F">
        <w:rPr>
          <w:color w:val="000000"/>
        </w:rPr>
        <w:t>)</w:t>
      </w:r>
    </w:p>
    <w:p w14:paraId="20285DFE" w14:textId="77777777" w:rsidR="00AA62EB" w:rsidRPr="00AA62EB" w:rsidRDefault="00AA62EB" w:rsidP="00AA62EB">
      <w:pPr>
        <w:pStyle w:val="NormalWeb"/>
        <w:spacing w:before="0" w:beforeAutospacing="0" w:after="40" w:afterAutospacing="0"/>
        <w:ind w:left="360" w:hanging="187"/>
        <w:rPr>
          <w:color w:val="000000"/>
        </w:rPr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, Rebecca </w:t>
      </w:r>
      <w:proofErr w:type="spellStart"/>
      <w:r>
        <w:rPr>
          <w:color w:val="000000"/>
        </w:rPr>
        <w:t>Koskela</w:t>
      </w:r>
      <w:proofErr w:type="spellEnd"/>
      <w:r>
        <w:rPr>
          <w:color w:val="000000"/>
        </w:rPr>
        <w:t>, Amber Budden “</w:t>
      </w:r>
      <w:proofErr w:type="spellStart"/>
      <w:r>
        <w:rPr>
          <w:color w:val="000000"/>
        </w:rPr>
        <w:t>DataONE</w:t>
      </w:r>
      <w:proofErr w:type="spellEnd"/>
      <w:r>
        <w:rPr>
          <w:color w:val="000000"/>
        </w:rPr>
        <w:t xml:space="preserve"> Member Node Implementation Workshop” </w:t>
      </w:r>
      <w:r w:rsidR="00AD3BD9">
        <w:rPr>
          <w:color w:val="000000"/>
        </w:rPr>
        <w:t>(invited workshop) Open Repositories Conference, Helsinki, Finland</w:t>
      </w:r>
      <w:r w:rsidR="0011008F">
        <w:rPr>
          <w:color w:val="000000"/>
        </w:rPr>
        <w:t xml:space="preserve"> (</w:t>
      </w:r>
      <w:r w:rsidR="00AD3BD9">
        <w:rPr>
          <w:color w:val="000000"/>
        </w:rPr>
        <w:t>June 9</w:t>
      </w:r>
      <w:r w:rsidR="0011008F">
        <w:rPr>
          <w:color w:val="000000"/>
        </w:rPr>
        <w:t>-13</w:t>
      </w:r>
      <w:r w:rsidR="00AD3BD9">
        <w:rPr>
          <w:color w:val="000000"/>
        </w:rPr>
        <w:t>, 2014</w:t>
      </w:r>
      <w:r w:rsidR="0011008F">
        <w:rPr>
          <w:color w:val="000000"/>
        </w:rPr>
        <w:t>)</w:t>
      </w:r>
    </w:p>
    <w:p w14:paraId="47AAA0C1" w14:textId="77777777" w:rsidR="00AA5D92" w:rsidRDefault="00AA5D92" w:rsidP="00AA5D92">
      <w:pPr>
        <w:pStyle w:val="NormalWeb"/>
        <w:spacing w:before="0" w:beforeAutospacing="0" w:after="40" w:afterAutospacing="0"/>
        <w:ind w:left="360" w:hanging="187"/>
        <w:rPr>
          <w:color w:val="000000"/>
        </w:rPr>
      </w:pPr>
      <w:r>
        <w:rPr>
          <w:color w:val="000000"/>
          <w:u w:val="single"/>
        </w:rPr>
        <w:t xml:space="preserve">Bruce E. Wilson </w:t>
      </w:r>
      <w:r>
        <w:rPr>
          <w:color w:val="000000"/>
        </w:rPr>
        <w:t>“Data Quality and Integrity to Enable Science” (invited presentation and panelist) CENDI-NFAIS Workshop on Data Quality and Integrity, Alexandria, VA,</w:t>
      </w:r>
      <w:r w:rsidR="0011008F">
        <w:rPr>
          <w:color w:val="000000"/>
        </w:rPr>
        <w:t xml:space="preserve"> (</w:t>
      </w:r>
      <w:r>
        <w:rPr>
          <w:color w:val="000000"/>
        </w:rPr>
        <w:t>November 20, 2014</w:t>
      </w:r>
      <w:r w:rsidR="0011008F">
        <w:rPr>
          <w:color w:val="000000"/>
        </w:rPr>
        <w:t>)</w:t>
      </w:r>
    </w:p>
    <w:p w14:paraId="77E5F0E4" w14:textId="77777777" w:rsidR="00AD3BD9" w:rsidRPr="00AD3BD9" w:rsidRDefault="00AD3BD9" w:rsidP="00AA5D92">
      <w:pPr>
        <w:pStyle w:val="NormalWeb"/>
        <w:spacing w:before="0" w:beforeAutospacing="0" w:after="40" w:afterAutospacing="0"/>
        <w:ind w:left="360" w:hanging="187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</w:t>
      </w:r>
      <w:proofErr w:type="spellStart"/>
      <w:r>
        <w:rPr>
          <w:color w:val="000000"/>
        </w:rPr>
        <w:t>DataONE</w:t>
      </w:r>
      <w:proofErr w:type="spellEnd"/>
      <w:r>
        <w:rPr>
          <w:color w:val="000000"/>
        </w:rPr>
        <w:t xml:space="preserve"> Overview” (invited presentation) European Union Biodiversity Observation Network Annual Meeting, Heraklion (Crete), Greece</w:t>
      </w:r>
      <w:r w:rsidR="0011008F">
        <w:rPr>
          <w:color w:val="000000"/>
        </w:rPr>
        <w:t xml:space="preserve"> (</w:t>
      </w:r>
      <w:r>
        <w:rPr>
          <w:color w:val="000000"/>
        </w:rPr>
        <w:t>April 2</w:t>
      </w:r>
      <w:r w:rsidR="0011008F">
        <w:rPr>
          <w:color w:val="000000"/>
        </w:rPr>
        <w:t>-4</w:t>
      </w:r>
      <w:r>
        <w:rPr>
          <w:color w:val="000000"/>
        </w:rPr>
        <w:t>, 2013</w:t>
      </w:r>
      <w:r w:rsidR="0011008F">
        <w:rPr>
          <w:color w:val="000000"/>
        </w:rPr>
        <w:t>)</w:t>
      </w:r>
    </w:p>
    <w:p w14:paraId="4B57406E" w14:textId="77777777" w:rsidR="00AA5D92" w:rsidRDefault="00AA5D92" w:rsidP="00AA5D92">
      <w:pPr>
        <w:pStyle w:val="NormalWeb"/>
        <w:spacing w:before="0" w:beforeAutospacing="0" w:after="40" w:afterAutospacing="0"/>
        <w:ind w:left="360" w:hanging="187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“Data Citation and Data Attribution: A View from the Data Center Perspective” Board of Research Data and Information of the National Research Council, Workshop on Data Attribution and Citation Practices, Berkeley, CA, </w:t>
      </w:r>
      <w:r w:rsidR="0011008F">
        <w:rPr>
          <w:color w:val="000000"/>
        </w:rPr>
        <w:t>(</w:t>
      </w:r>
      <w:r>
        <w:rPr>
          <w:color w:val="000000"/>
        </w:rPr>
        <w:t>August 22-23, 2011</w:t>
      </w:r>
      <w:r w:rsidR="0011008F">
        <w:rPr>
          <w:color w:val="000000"/>
        </w:rPr>
        <w:t>)</w:t>
      </w:r>
      <w:r>
        <w:rPr>
          <w:color w:val="000000"/>
        </w:rPr>
        <w:t xml:space="preserve">.  Published in Paul E </w:t>
      </w:r>
      <w:proofErr w:type="spellStart"/>
      <w:r>
        <w:rPr>
          <w:color w:val="000000"/>
        </w:rPr>
        <w:t>Uhlir</w:t>
      </w:r>
      <w:proofErr w:type="spellEnd"/>
      <w:r>
        <w:rPr>
          <w:color w:val="000000"/>
        </w:rPr>
        <w:t xml:space="preserve"> (ed) </w:t>
      </w:r>
      <w:r>
        <w:rPr>
          <w:color w:val="000000"/>
          <w:u w:val="single"/>
        </w:rPr>
        <w:t>Developing Data Attribution and Citation Practices and Standards: Summary of an International Workshop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National Academies Press</w:t>
      </w:r>
      <w:r>
        <w:rPr>
          <w:color w:val="000000"/>
        </w:rPr>
        <w:t xml:space="preserve"> (2012), ISBN 978-0-309-26728-1</w:t>
      </w:r>
    </w:p>
    <w:p w14:paraId="6D4FA17D" w14:textId="77777777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“Issues and Challenges in the Management of Data and Knowledge from High Throughput Research in Catalysis and Material Science” International Chemical Information Conference, Nimes, France</w:t>
      </w:r>
      <w:r w:rsidR="0011008F">
        <w:rPr>
          <w:color w:val="000000"/>
        </w:rPr>
        <w:t xml:space="preserve"> (</w:t>
      </w:r>
      <w:r>
        <w:rPr>
          <w:color w:val="000000"/>
        </w:rPr>
        <w:t>October 16-19</w:t>
      </w:r>
      <w:r w:rsidR="0011008F">
        <w:rPr>
          <w:color w:val="000000"/>
        </w:rPr>
        <w:t xml:space="preserve">, </w:t>
      </w:r>
      <w:r>
        <w:rPr>
          <w:color w:val="000000"/>
        </w:rPr>
        <w:t>2005)</w:t>
      </w:r>
    </w:p>
    <w:p w14:paraId="22F316F9" w14:textId="77777777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“A Lifeguard for Researchers Working in the Sea of High Throughput Data” (invited keynote presentation) Central Regional Meeting, American Chemical Society, Indianapolis, IN</w:t>
      </w:r>
      <w:r w:rsidR="0011008F">
        <w:rPr>
          <w:color w:val="000000"/>
        </w:rPr>
        <w:t xml:space="preserve"> (</w:t>
      </w:r>
      <w:r>
        <w:rPr>
          <w:color w:val="000000"/>
        </w:rPr>
        <w:t>June 3</w:t>
      </w:r>
      <w:r w:rsidR="0011008F">
        <w:rPr>
          <w:color w:val="000000"/>
        </w:rPr>
        <w:t>,</w:t>
      </w:r>
      <w:r>
        <w:rPr>
          <w:color w:val="000000"/>
        </w:rPr>
        <w:t xml:space="preserve"> 2004)</w:t>
      </w:r>
    </w:p>
    <w:p w14:paraId="62C50AEC" w14:textId="11E3A647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&amp; L. David Rothman “Informatics Needs and Solutions for Supporting High Throughput Research in Catalysis and Material Science” (invited presentatio</w:t>
      </w:r>
      <w:r w:rsidR="00C235BF">
        <w:rPr>
          <w:color w:val="000000"/>
        </w:rPr>
        <w:t>n</w:t>
      </w:r>
      <w:r>
        <w:rPr>
          <w:color w:val="000000"/>
        </w:rPr>
        <w:t>) Materials Research Society Fall Meeting, Boston MA</w:t>
      </w:r>
      <w:r w:rsidR="0011008F">
        <w:rPr>
          <w:color w:val="000000"/>
        </w:rPr>
        <w:t xml:space="preserve"> (</w:t>
      </w:r>
      <w:r>
        <w:rPr>
          <w:color w:val="000000"/>
        </w:rPr>
        <w:t>December 1-5</w:t>
      </w:r>
      <w:r w:rsidR="0011008F">
        <w:rPr>
          <w:color w:val="000000"/>
        </w:rPr>
        <w:t xml:space="preserve">, </w:t>
      </w:r>
      <w:r>
        <w:rPr>
          <w:color w:val="000000"/>
        </w:rPr>
        <w:t>2003)</w:t>
      </w:r>
    </w:p>
    <w:p w14:paraId="3C40EFFA" w14:textId="77777777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“R&amp;D Data Management Issues” (invited </w:t>
      </w:r>
      <w:r w:rsidR="001762C5">
        <w:rPr>
          <w:color w:val="000000"/>
        </w:rPr>
        <w:t>plenary presenter</w:t>
      </w:r>
      <w:r>
        <w:rPr>
          <w:color w:val="000000"/>
        </w:rPr>
        <w:t>) Thermo Informatics World, Ft. Lauderdale FL</w:t>
      </w:r>
      <w:r w:rsidR="0011008F">
        <w:rPr>
          <w:color w:val="000000"/>
        </w:rPr>
        <w:t xml:space="preserve"> (</w:t>
      </w:r>
      <w:r>
        <w:rPr>
          <w:color w:val="000000"/>
        </w:rPr>
        <w:t>October 6-9</w:t>
      </w:r>
      <w:r w:rsidR="0011008F">
        <w:rPr>
          <w:color w:val="000000"/>
        </w:rPr>
        <w:t xml:space="preserve">, </w:t>
      </w:r>
      <w:r>
        <w:rPr>
          <w:color w:val="000000"/>
        </w:rPr>
        <w:t>2003)</w:t>
      </w:r>
    </w:p>
    <w:p w14:paraId="22432768" w14:textId="71564565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&amp; L. David Rothman “Computing Infrastructure to Support High Throughput Research in Catalysis and Material Science” </w:t>
      </w:r>
      <w:r w:rsidR="00C235BF">
        <w:rPr>
          <w:color w:val="000000"/>
        </w:rPr>
        <w:t xml:space="preserve">(invited presentation) </w:t>
      </w:r>
      <w:r>
        <w:rPr>
          <w:color w:val="000000"/>
        </w:rPr>
        <w:t>Laboratory Informatics/Pittsburgh Conference, Orlando FL</w:t>
      </w:r>
      <w:r w:rsidR="0011008F">
        <w:rPr>
          <w:color w:val="000000"/>
        </w:rPr>
        <w:t xml:space="preserve"> (</w:t>
      </w:r>
      <w:r>
        <w:rPr>
          <w:color w:val="000000"/>
        </w:rPr>
        <w:t>March 9-14</w:t>
      </w:r>
      <w:r w:rsidR="0011008F">
        <w:rPr>
          <w:color w:val="000000"/>
        </w:rPr>
        <w:t xml:space="preserve">, </w:t>
      </w:r>
      <w:r>
        <w:rPr>
          <w:color w:val="000000"/>
        </w:rPr>
        <w:t>2003)</w:t>
      </w:r>
    </w:p>
    <w:p w14:paraId="054B959B" w14:textId="2A18208F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"Role of chemical databases in the chemical industry: present and future possibilities" </w:t>
      </w:r>
      <w:r w:rsidR="00C235BF">
        <w:rPr>
          <w:color w:val="000000"/>
        </w:rPr>
        <w:t xml:space="preserve">(invited presentation) </w:t>
      </w:r>
      <w:r>
        <w:rPr>
          <w:color w:val="000000"/>
        </w:rPr>
        <w:t>MSI Catalyst Consortium Meeting, San Diego CA</w:t>
      </w:r>
      <w:r w:rsidR="0011008F">
        <w:rPr>
          <w:color w:val="000000"/>
        </w:rPr>
        <w:t xml:space="preserve"> (</w:t>
      </w:r>
      <w:r>
        <w:rPr>
          <w:color w:val="000000"/>
        </w:rPr>
        <w:t>November 2-6</w:t>
      </w:r>
      <w:r w:rsidR="0011008F">
        <w:rPr>
          <w:color w:val="000000"/>
        </w:rPr>
        <w:t xml:space="preserve">, </w:t>
      </w:r>
      <w:r>
        <w:rPr>
          <w:color w:val="000000"/>
        </w:rPr>
        <w:t>1998)</w:t>
      </w:r>
    </w:p>
    <w:p w14:paraId="3FB70019" w14:textId="0451BFBF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lastRenderedPageBreak/>
        <w:t>Bruce E. Wilson</w:t>
      </w:r>
      <w:r>
        <w:rPr>
          <w:color w:val="000000"/>
        </w:rPr>
        <w:t xml:space="preserve"> “Representation, registration, and retrieval of polymeric substance data at Eastman Chemical Company"</w:t>
      </w:r>
      <w:r w:rsidR="00C235BF">
        <w:rPr>
          <w:color w:val="000000"/>
        </w:rPr>
        <w:t xml:space="preserve"> (invited presentation)</w:t>
      </w:r>
      <w:r>
        <w:rPr>
          <w:color w:val="000000"/>
        </w:rPr>
        <w:t xml:space="preserve"> MDL Polymer Industry Advisory Council Meeting, Whippany NJ</w:t>
      </w:r>
      <w:r w:rsidR="0011008F">
        <w:rPr>
          <w:color w:val="000000"/>
        </w:rPr>
        <w:t xml:space="preserve"> (</w:t>
      </w:r>
      <w:r>
        <w:rPr>
          <w:color w:val="000000"/>
        </w:rPr>
        <w:t>February 16-18</w:t>
      </w:r>
      <w:r w:rsidR="0011008F">
        <w:rPr>
          <w:color w:val="000000"/>
        </w:rPr>
        <w:t xml:space="preserve">, </w:t>
      </w:r>
      <w:r>
        <w:rPr>
          <w:color w:val="000000"/>
        </w:rPr>
        <w:t>1994)</w:t>
      </w:r>
    </w:p>
    <w:p w14:paraId="6A8BA009" w14:textId="77777777" w:rsidR="00AA5D92" w:rsidRDefault="00AA5D92" w:rsidP="00AA5D92">
      <w:pPr>
        <w:pStyle w:val="NormalWeb"/>
        <w:spacing w:before="40" w:beforeAutospacing="0" w:after="0" w:afterAutospacing="0"/>
        <w:ind w:left="360" w:hanging="180"/>
      </w:pPr>
      <w:r>
        <w:rPr>
          <w:color w:val="000000"/>
          <w:u w:val="single"/>
        </w:rPr>
        <w:t xml:space="preserve">David L. </w:t>
      </w:r>
      <w:proofErr w:type="spellStart"/>
      <w:r>
        <w:rPr>
          <w:color w:val="000000"/>
          <w:u w:val="single"/>
        </w:rPr>
        <w:t>Weininger</w:t>
      </w:r>
      <w:proofErr w:type="spellEnd"/>
      <w:r>
        <w:rPr>
          <w:color w:val="000000"/>
        </w:rPr>
        <w:t xml:space="preserve"> (presenter) &amp; </w:t>
      </w:r>
      <w:r>
        <w:rPr>
          <w:color w:val="000000"/>
          <w:u w:val="single"/>
        </w:rPr>
        <w:t>Bruce E. Wilson</w:t>
      </w:r>
      <w:r>
        <w:rPr>
          <w:color w:val="000000"/>
        </w:rPr>
        <w:t xml:space="preserve"> (discussant) “Genetic algorithms” Gordon Research Conference on Statistics in Chemistry and Chemical Engineering, New Hampton NH, </w:t>
      </w:r>
      <w:r w:rsidR="0011008F">
        <w:rPr>
          <w:color w:val="000000"/>
        </w:rPr>
        <w:t>(</w:t>
      </w:r>
      <w:r>
        <w:rPr>
          <w:color w:val="000000"/>
        </w:rPr>
        <w:t>July 26-30</w:t>
      </w:r>
      <w:r w:rsidR="0011008F">
        <w:rPr>
          <w:color w:val="000000"/>
        </w:rPr>
        <w:t xml:space="preserve">, </w:t>
      </w:r>
      <w:r>
        <w:rPr>
          <w:color w:val="000000"/>
        </w:rPr>
        <w:t>1993)</w:t>
      </w:r>
    </w:p>
    <w:p w14:paraId="09877B20" w14:textId="222192A9" w:rsidR="00AA5D92" w:rsidRPr="00AA5D92" w:rsidRDefault="00AA5D92" w:rsidP="00AA5D92">
      <w:pPr>
        <w:pStyle w:val="NormalWeb"/>
        <w:spacing w:before="40" w:beforeAutospacing="0" w:after="0" w:afterAutospacing="0"/>
        <w:ind w:left="360" w:hanging="180"/>
        <w:rPr>
          <w:color w:val="000000"/>
          <w:u w:val="single"/>
        </w:rPr>
      </w:pPr>
      <w:r w:rsidRPr="00AA5D92">
        <w:rPr>
          <w:color w:val="000000"/>
          <w:u w:val="single"/>
        </w:rPr>
        <w:t>Bruce E. Wilson</w:t>
      </w:r>
      <w:r w:rsidRPr="00AA5D92">
        <w:rPr>
          <w:color w:val="000000"/>
        </w:rPr>
        <w:t xml:space="preserve"> “The promise and pitfalls of multivariate regression” </w:t>
      </w:r>
      <w:r w:rsidR="00C235BF">
        <w:rPr>
          <w:color w:val="000000"/>
        </w:rPr>
        <w:t xml:space="preserve">(invited presentation) </w:t>
      </w:r>
      <w:r w:rsidRPr="00AA5D92">
        <w:rPr>
          <w:color w:val="000000"/>
        </w:rPr>
        <w:t xml:space="preserve">40th Conference of the Federation of Analytical Chemistry and Spectroscopy Societies (FACSS), Cleveland OH, </w:t>
      </w:r>
      <w:r w:rsidR="0011008F">
        <w:rPr>
          <w:color w:val="000000"/>
        </w:rPr>
        <w:t>(</w:t>
      </w:r>
      <w:r w:rsidRPr="00AA5D92">
        <w:rPr>
          <w:color w:val="000000"/>
        </w:rPr>
        <w:t>October 6-10</w:t>
      </w:r>
      <w:r w:rsidR="0011008F">
        <w:rPr>
          <w:color w:val="000000"/>
        </w:rPr>
        <w:t xml:space="preserve">, </w:t>
      </w:r>
      <w:r w:rsidRPr="00AA5D92">
        <w:rPr>
          <w:color w:val="000000"/>
        </w:rPr>
        <w:t>1990)</w:t>
      </w:r>
    </w:p>
    <w:p w14:paraId="71492897" w14:textId="27BD239D" w:rsidR="004C0138" w:rsidRDefault="00A70949" w:rsidP="004C0138">
      <w:pPr>
        <w:pStyle w:val="Heading1"/>
        <w:rPr>
          <w:sz w:val="48"/>
        </w:rPr>
      </w:pPr>
      <w:r>
        <w:t xml:space="preserve">Datasets and </w:t>
      </w:r>
      <w:r w:rsidR="004C0138">
        <w:t>Other Publications</w:t>
      </w:r>
    </w:p>
    <w:p w14:paraId="19828921" w14:textId="1FE91507" w:rsidR="00660A65" w:rsidRDefault="00660A65" w:rsidP="00660A65">
      <w:pPr>
        <w:pStyle w:val="listindent2"/>
        <w:keepLines/>
        <w:spacing w:before="40"/>
      </w:pPr>
      <w:r>
        <w:t xml:space="preserve">Michele M. </w:t>
      </w:r>
      <w:r w:rsidRPr="00A70949">
        <w:t>Thornton, R</w:t>
      </w:r>
      <w:r>
        <w:t>upesh</w:t>
      </w:r>
      <w:r w:rsidRPr="00A70949">
        <w:t xml:space="preserve"> Shrestha, Y</w:t>
      </w:r>
      <w:r>
        <w:t>axing</w:t>
      </w:r>
      <w:r w:rsidRPr="00A70949">
        <w:t xml:space="preserve"> Wei, P</w:t>
      </w:r>
      <w:r>
        <w:t xml:space="preserve">eter </w:t>
      </w:r>
      <w:r w:rsidRPr="00A70949">
        <w:t>E. Thornton, S</w:t>
      </w:r>
      <w:r>
        <w:t>hih-</w:t>
      </w:r>
      <w:proofErr w:type="spellStart"/>
      <w:r>
        <w:t>Cheih</w:t>
      </w:r>
      <w:proofErr w:type="spellEnd"/>
      <w:r w:rsidRPr="00A70949">
        <w:t xml:space="preserve"> Kao, and </w:t>
      </w:r>
      <w:r w:rsidRPr="00A70949">
        <w:rPr>
          <w:b/>
          <w:bCs/>
        </w:rPr>
        <w:t>Bruce E. Wilson</w:t>
      </w:r>
      <w:r w:rsidRPr="00A70949">
        <w:t xml:space="preserve"> </w:t>
      </w:r>
      <w:r>
        <w:t>(</w:t>
      </w:r>
      <w:r w:rsidRPr="00A70949">
        <w:t>202</w:t>
      </w:r>
      <w:r>
        <w:t>1)</w:t>
      </w:r>
      <w:r w:rsidRPr="00660A65">
        <w:rPr>
          <w:i/>
          <w:iCs/>
        </w:rPr>
        <w:t xml:space="preserve"> Daymet Version 4 Monthly Latency: Daily Surface Weather Data</w:t>
      </w:r>
      <w:r>
        <w:t xml:space="preserve"> </w:t>
      </w:r>
      <w:r w:rsidRPr="00A70949">
        <w:t xml:space="preserve">ORNL DAAC, Oak Ridge, Tennessee, USA. </w:t>
      </w:r>
      <w:r>
        <w:t xml:space="preserve"> </w:t>
      </w:r>
      <w:hyperlink r:id="rId29" w:history="1">
        <w:r w:rsidRPr="002E5578">
          <w:rPr>
            <w:rStyle w:val="Hyperlink"/>
          </w:rPr>
          <w:t>https://doi.org/10.3334/ORNLDAAC/1904</w:t>
        </w:r>
      </w:hyperlink>
      <w:r>
        <w:t xml:space="preserve"> </w:t>
      </w:r>
    </w:p>
    <w:p w14:paraId="07E1A27F" w14:textId="0D15D469" w:rsidR="00A70949" w:rsidRDefault="00A70949" w:rsidP="00660A65">
      <w:pPr>
        <w:pStyle w:val="listindent2"/>
        <w:keepLines/>
        <w:spacing w:before="40"/>
      </w:pPr>
      <w:r>
        <w:t xml:space="preserve">Michele M. </w:t>
      </w:r>
      <w:r w:rsidRPr="00A70949">
        <w:t>Thornton, R</w:t>
      </w:r>
      <w:r>
        <w:t>upesh</w:t>
      </w:r>
      <w:r w:rsidRPr="00A70949">
        <w:t xml:space="preserve"> Shrestha, Y</w:t>
      </w:r>
      <w:r>
        <w:t>axing</w:t>
      </w:r>
      <w:r w:rsidRPr="00A70949">
        <w:t xml:space="preserve"> Wei, P</w:t>
      </w:r>
      <w:r>
        <w:t xml:space="preserve">eter </w:t>
      </w:r>
      <w:r w:rsidRPr="00A70949">
        <w:t>E. Thornton, S</w:t>
      </w:r>
      <w:r>
        <w:t>hih-</w:t>
      </w:r>
      <w:proofErr w:type="spellStart"/>
      <w:r>
        <w:t>Cheih</w:t>
      </w:r>
      <w:proofErr w:type="spellEnd"/>
      <w:r w:rsidRPr="00A70949">
        <w:t xml:space="preserve"> Kao, and </w:t>
      </w:r>
      <w:r w:rsidRPr="00A70949">
        <w:rPr>
          <w:b/>
          <w:bCs/>
        </w:rPr>
        <w:t>Bruce E. Wilson</w:t>
      </w:r>
      <w:r w:rsidRPr="00A70949">
        <w:t xml:space="preserve"> </w:t>
      </w:r>
      <w:r>
        <w:t>(</w:t>
      </w:r>
      <w:r w:rsidRPr="00A70949">
        <w:t>2020</w:t>
      </w:r>
      <w:r>
        <w:t>)</w:t>
      </w:r>
      <w:r w:rsidRPr="00A70949">
        <w:t xml:space="preserve"> </w:t>
      </w:r>
      <w:r w:rsidRPr="00A70949">
        <w:rPr>
          <w:i/>
          <w:iCs/>
        </w:rPr>
        <w:t>Daymet: Daily Surface Weather Data on a 1-km Grid for North America, Version 4</w:t>
      </w:r>
      <w:r w:rsidRPr="00A70949">
        <w:t xml:space="preserve"> ORNL DAAC, Oak Ridge, Tennessee, USA. </w:t>
      </w:r>
      <w:r>
        <w:t xml:space="preserve"> </w:t>
      </w:r>
      <w:hyperlink r:id="rId30" w:history="1">
        <w:r w:rsidRPr="00C04E8C">
          <w:rPr>
            <w:rStyle w:val="Hyperlink"/>
          </w:rPr>
          <w:t>https://doi.org/10.3334/ORNLDAAC/1840</w:t>
        </w:r>
      </w:hyperlink>
      <w:r>
        <w:t xml:space="preserve"> </w:t>
      </w:r>
    </w:p>
    <w:p w14:paraId="5343A86D" w14:textId="12588B62" w:rsidR="00A70949" w:rsidRDefault="00A70949" w:rsidP="00660A65">
      <w:pPr>
        <w:pStyle w:val="listindent2"/>
        <w:keepLines/>
        <w:spacing w:before="40"/>
      </w:pPr>
      <w:r>
        <w:t xml:space="preserve">Michele M. </w:t>
      </w:r>
      <w:r w:rsidRPr="00A70949">
        <w:t>Thornton, R</w:t>
      </w:r>
      <w:r>
        <w:t>upesh</w:t>
      </w:r>
      <w:r w:rsidRPr="00A70949">
        <w:t xml:space="preserve"> Shrestha, Y</w:t>
      </w:r>
      <w:r>
        <w:t>axing</w:t>
      </w:r>
      <w:r w:rsidRPr="00A70949">
        <w:t xml:space="preserve"> Wei, P</w:t>
      </w:r>
      <w:r>
        <w:t xml:space="preserve">eter </w:t>
      </w:r>
      <w:r w:rsidRPr="00A70949">
        <w:t>E. Thornton, S</w:t>
      </w:r>
      <w:r>
        <w:t>hih-</w:t>
      </w:r>
      <w:proofErr w:type="spellStart"/>
      <w:r>
        <w:t>Cheih</w:t>
      </w:r>
      <w:proofErr w:type="spellEnd"/>
      <w:r w:rsidRPr="00A70949">
        <w:t xml:space="preserve"> Kao, and </w:t>
      </w:r>
      <w:r w:rsidRPr="00A70949">
        <w:rPr>
          <w:b/>
          <w:bCs/>
        </w:rPr>
        <w:t>Bruce E. Wilson</w:t>
      </w:r>
      <w:r w:rsidRPr="00A70949">
        <w:t xml:space="preserve"> </w:t>
      </w:r>
      <w:r>
        <w:t>(</w:t>
      </w:r>
      <w:r w:rsidRPr="00A70949">
        <w:t>2020</w:t>
      </w:r>
      <w:r>
        <w:t>)</w:t>
      </w:r>
      <w:r w:rsidRPr="00A70949">
        <w:t xml:space="preserve"> </w:t>
      </w:r>
      <w:r w:rsidRPr="00A70949">
        <w:rPr>
          <w:i/>
          <w:iCs/>
        </w:rPr>
        <w:t>Daymet: Monthly Climate Summaries on a 1-km Grid for North America, Version 4</w:t>
      </w:r>
      <w:r w:rsidRPr="00A70949">
        <w:t xml:space="preserve"> ORNL DAAC, Oak Ridge, Tennessee, USA. </w:t>
      </w:r>
      <w:r>
        <w:t xml:space="preserve"> </w:t>
      </w:r>
      <w:hyperlink r:id="rId31" w:history="1">
        <w:r w:rsidRPr="00C04E8C">
          <w:rPr>
            <w:rStyle w:val="Hyperlink"/>
          </w:rPr>
          <w:t>https://doi.org/10.3334/ORNLDAAC/1855</w:t>
        </w:r>
      </w:hyperlink>
      <w:r>
        <w:t xml:space="preserve"> </w:t>
      </w:r>
    </w:p>
    <w:p w14:paraId="6E753EB7" w14:textId="48CEC104" w:rsidR="00A70949" w:rsidRDefault="00A70949" w:rsidP="00660A65">
      <w:pPr>
        <w:pStyle w:val="listindent2"/>
        <w:keepLines/>
        <w:spacing w:before="40"/>
      </w:pPr>
      <w:r>
        <w:t xml:space="preserve">Michele M. </w:t>
      </w:r>
      <w:r w:rsidRPr="00A70949">
        <w:t>Thornton, R</w:t>
      </w:r>
      <w:r>
        <w:t>upesh</w:t>
      </w:r>
      <w:r w:rsidRPr="00A70949">
        <w:t xml:space="preserve"> Shrestha, Y</w:t>
      </w:r>
      <w:r>
        <w:t>axing</w:t>
      </w:r>
      <w:r w:rsidRPr="00A70949">
        <w:t xml:space="preserve"> Wei, P</w:t>
      </w:r>
      <w:r>
        <w:t xml:space="preserve">eter </w:t>
      </w:r>
      <w:r w:rsidRPr="00A70949">
        <w:t>E. Thornton, S</w:t>
      </w:r>
      <w:r>
        <w:t>hih-</w:t>
      </w:r>
      <w:proofErr w:type="spellStart"/>
      <w:r>
        <w:t>Cheih</w:t>
      </w:r>
      <w:proofErr w:type="spellEnd"/>
      <w:r w:rsidRPr="00A70949">
        <w:t xml:space="preserve"> Kao, and </w:t>
      </w:r>
      <w:r w:rsidRPr="00A70949">
        <w:rPr>
          <w:b/>
          <w:bCs/>
        </w:rPr>
        <w:t>Bruce E. Wilson</w:t>
      </w:r>
      <w:r w:rsidRPr="00A70949">
        <w:t xml:space="preserve"> </w:t>
      </w:r>
      <w:r>
        <w:t>(</w:t>
      </w:r>
      <w:r w:rsidRPr="00A70949">
        <w:t>2020</w:t>
      </w:r>
      <w:r>
        <w:t>)</w:t>
      </w:r>
      <w:r w:rsidRPr="00A70949">
        <w:t xml:space="preserve"> </w:t>
      </w:r>
      <w:r w:rsidRPr="00A70949">
        <w:rPr>
          <w:i/>
          <w:iCs/>
        </w:rPr>
        <w:t>Daymet: Annual Climate Summaries on a 1-km Grid for North America, Version 4</w:t>
      </w:r>
      <w:r w:rsidRPr="00A70949">
        <w:t xml:space="preserve"> ORNL DAAC, Oak Ridge, Tennessee, USA. </w:t>
      </w:r>
      <w:hyperlink r:id="rId32" w:history="1">
        <w:r w:rsidRPr="00C04E8C">
          <w:rPr>
            <w:rStyle w:val="Hyperlink"/>
          </w:rPr>
          <w:t>https://doi.org/10.3334/ORNLDAAC/1852</w:t>
        </w:r>
      </w:hyperlink>
      <w:r>
        <w:t xml:space="preserve"> </w:t>
      </w:r>
    </w:p>
    <w:p w14:paraId="7DFFF4BC" w14:textId="3ECF8DAC" w:rsidR="00A70949" w:rsidRDefault="00A70949" w:rsidP="00660A65">
      <w:pPr>
        <w:pStyle w:val="listindent2"/>
        <w:keepLines/>
        <w:spacing w:before="40"/>
      </w:pPr>
      <w:r>
        <w:t xml:space="preserve">Michele M. </w:t>
      </w:r>
      <w:r w:rsidRPr="00A70949">
        <w:t>Thornton, R</w:t>
      </w:r>
      <w:r>
        <w:t>upesh</w:t>
      </w:r>
      <w:r w:rsidRPr="00A70949">
        <w:t xml:space="preserve"> Shrestha, Y</w:t>
      </w:r>
      <w:r>
        <w:t>axing</w:t>
      </w:r>
      <w:r w:rsidRPr="00A70949">
        <w:t xml:space="preserve"> Wei, P</w:t>
      </w:r>
      <w:r>
        <w:t xml:space="preserve">eter </w:t>
      </w:r>
      <w:r w:rsidRPr="00A70949">
        <w:t>E. Thornton, S</w:t>
      </w:r>
      <w:r>
        <w:t>hih-</w:t>
      </w:r>
      <w:proofErr w:type="spellStart"/>
      <w:r>
        <w:t>Cheih</w:t>
      </w:r>
      <w:proofErr w:type="spellEnd"/>
      <w:r w:rsidRPr="00A70949">
        <w:t xml:space="preserve"> Kao, and </w:t>
      </w:r>
      <w:r w:rsidRPr="00A70949">
        <w:rPr>
          <w:b/>
          <w:bCs/>
        </w:rPr>
        <w:t>Bruce E. Wilson</w:t>
      </w:r>
      <w:r w:rsidRPr="00A70949">
        <w:t xml:space="preserve"> </w:t>
      </w:r>
      <w:r>
        <w:t>(</w:t>
      </w:r>
      <w:r w:rsidRPr="00A70949">
        <w:t>2020</w:t>
      </w:r>
      <w:r>
        <w:t>)</w:t>
      </w:r>
      <w:r w:rsidRPr="00A70949">
        <w:t xml:space="preserve"> </w:t>
      </w:r>
      <w:r w:rsidRPr="00A70949">
        <w:rPr>
          <w:i/>
          <w:iCs/>
        </w:rPr>
        <w:t>Daymet: Station-Level Inputs and Cross-Validation Result for North America, Version 4</w:t>
      </w:r>
      <w:r w:rsidRPr="00A70949">
        <w:t xml:space="preserve"> ORNL DAAC, Oak Ridge, Tennessee, USA. </w:t>
      </w:r>
      <w:hyperlink r:id="rId33" w:history="1">
        <w:r w:rsidRPr="00C04E8C">
          <w:rPr>
            <w:rStyle w:val="Hyperlink"/>
          </w:rPr>
          <w:t>https://doi.org/10.3334/ORNLDAAC/1850</w:t>
        </w:r>
      </w:hyperlink>
      <w:r>
        <w:t xml:space="preserve"> </w:t>
      </w:r>
    </w:p>
    <w:p w14:paraId="7F9FB3D6" w14:textId="54637DE5" w:rsidR="004C0138" w:rsidRDefault="004C0138" w:rsidP="00660A65">
      <w:pPr>
        <w:pStyle w:val="listindent2"/>
        <w:keepLines/>
        <w:spacing w:before="40"/>
      </w:pPr>
      <w:r>
        <w:t xml:space="preserve">Alain </w:t>
      </w:r>
      <w:proofErr w:type="spellStart"/>
      <w:r>
        <w:t>Monteil</w:t>
      </w:r>
      <w:proofErr w:type="spellEnd"/>
      <w:r>
        <w:t xml:space="preserve">, Alejandra Gonzalez-Beltran, Alexandros Ioannidis, Alice Allen, Allen Lee , Anita Bandrowski, </w:t>
      </w:r>
      <w:r w:rsidRPr="004C0138">
        <w:rPr>
          <w:b/>
          <w:bCs/>
        </w:rPr>
        <w:t>Bruce E. Wilson</w:t>
      </w:r>
      <w:r>
        <w:t xml:space="preserve">, Bryce Mecum, Cai Fan Du, Carly Robinson, Daniel </w:t>
      </w:r>
      <w:proofErr w:type="spellStart"/>
      <w:r>
        <w:t>Garijo</w:t>
      </w:r>
      <w:proofErr w:type="spellEnd"/>
      <w:r>
        <w:t xml:space="preserve">, Daniel S. Katz, David Long, Genevieve Milliken, </w:t>
      </w:r>
      <w:proofErr w:type="spellStart"/>
      <w:r>
        <w:t>Hervé</w:t>
      </w:r>
      <w:proofErr w:type="spellEnd"/>
      <w:r>
        <w:t xml:space="preserve"> </w:t>
      </w:r>
      <w:proofErr w:type="spellStart"/>
      <w:r>
        <w:t>Ménager</w:t>
      </w:r>
      <w:proofErr w:type="spellEnd"/>
      <w:r>
        <w:t xml:space="preserve">, Jessica Hausman, </w:t>
      </w:r>
      <w:proofErr w:type="spellStart"/>
      <w:r>
        <w:t>Jurriaan</w:t>
      </w:r>
      <w:proofErr w:type="spellEnd"/>
      <w:r>
        <w:t xml:space="preserve"> H. </w:t>
      </w:r>
      <w:proofErr w:type="spellStart"/>
      <w:r>
        <w:t>Spaaks</w:t>
      </w:r>
      <w:proofErr w:type="spellEnd"/>
      <w:r>
        <w:t xml:space="preserve">, Katrina Fenlon, Kristin Vanderbilt, Lorraine Hwang, Lynn Davis, Martin </w:t>
      </w:r>
      <w:proofErr w:type="spellStart"/>
      <w:r>
        <w:t>Fenner</w:t>
      </w:r>
      <w:proofErr w:type="spellEnd"/>
      <w:r>
        <w:t xml:space="preserve">, Michael R. Crusoe, Michael </w:t>
      </w:r>
      <w:proofErr w:type="spellStart"/>
      <w:r>
        <w:t>Hucka</w:t>
      </w:r>
      <w:proofErr w:type="spellEnd"/>
      <w:r>
        <w:t xml:space="preserve">, </w:t>
      </w:r>
      <w:proofErr w:type="spellStart"/>
      <w:r>
        <w:t>Mingfang</w:t>
      </w:r>
      <w:proofErr w:type="spellEnd"/>
      <w:r>
        <w:t xml:space="preserve"> Wu, Neil </w:t>
      </w:r>
      <w:proofErr w:type="spellStart"/>
      <w:r>
        <w:t>Chue</w:t>
      </w:r>
      <w:proofErr w:type="spellEnd"/>
      <w:r>
        <w:t xml:space="preserve"> Hong, Peter </w:t>
      </w:r>
      <w:proofErr w:type="spellStart"/>
      <w:r>
        <w:t>Teuben</w:t>
      </w:r>
      <w:proofErr w:type="spellEnd"/>
      <w:r>
        <w:t xml:space="preserve">, Shelley Stall, Stephan </w:t>
      </w:r>
      <w:proofErr w:type="spellStart"/>
      <w:r>
        <w:t>Druskat</w:t>
      </w:r>
      <w:proofErr w:type="spellEnd"/>
      <w:r>
        <w:t xml:space="preserve">, Ted Carnevale, Thomas Morrell  “Nine Best Practices for Research Software Registries and Repositories: A Concise Guide”  Report of the FORCE11 Task force on best practices for software repositories.  </w:t>
      </w:r>
      <w:hyperlink r:id="rId34" w:history="1">
        <w:r w:rsidRPr="0066218C">
          <w:rPr>
            <w:rStyle w:val="Hyperlink"/>
          </w:rPr>
          <w:t>https://arxiv.org/abs/2012.13117</w:t>
        </w:r>
      </w:hyperlink>
      <w:r>
        <w:t xml:space="preserve">  </w:t>
      </w:r>
    </w:p>
    <w:p w14:paraId="2CC306F7" w14:textId="2842BB60" w:rsidR="004C0138" w:rsidRDefault="004C0138" w:rsidP="00660A65">
      <w:pPr>
        <w:pStyle w:val="listindent2"/>
        <w:keepLines/>
        <w:spacing w:before="40"/>
      </w:pPr>
      <w:r>
        <w:t xml:space="preserve">Helen M. Amos, Travis Andersen, Anthony Arendt, Jarrett Byrnes, Matthew Clark, Lisa Dallas, Narendra Das, Prakash </w:t>
      </w:r>
      <w:proofErr w:type="spellStart"/>
      <w:r>
        <w:t>Doraiswamy</w:t>
      </w:r>
      <w:proofErr w:type="spellEnd"/>
      <w:r>
        <w:t xml:space="preserve">, Robert Levy, </w:t>
      </w:r>
      <w:proofErr w:type="spellStart"/>
      <w:r>
        <w:t>Tamlin</w:t>
      </w:r>
      <w:proofErr w:type="spellEnd"/>
      <w:r>
        <w:t xml:space="preserve"> </w:t>
      </w:r>
      <w:proofErr w:type="spellStart"/>
      <w:r>
        <w:t>Pavelsky</w:t>
      </w:r>
      <w:proofErr w:type="spellEnd"/>
      <w:r>
        <w:t xml:space="preserve">, David </w:t>
      </w:r>
      <w:proofErr w:type="spellStart"/>
      <w:r>
        <w:t>Overoye</w:t>
      </w:r>
      <w:proofErr w:type="spellEnd"/>
      <w:r>
        <w:t xml:space="preserve">, </w:t>
      </w:r>
      <w:proofErr w:type="spellStart"/>
      <w:r>
        <w:t>Hampapuram</w:t>
      </w:r>
      <w:proofErr w:type="spellEnd"/>
      <w:r>
        <w:t xml:space="preserve"> </w:t>
      </w:r>
      <w:proofErr w:type="spellStart"/>
      <w:r>
        <w:t>Ramapriyan</w:t>
      </w:r>
      <w:proofErr w:type="spellEnd"/>
      <w:r>
        <w:t xml:space="preserve">, Leonardo Salas, William Teng, John </w:t>
      </w:r>
      <w:proofErr w:type="spellStart"/>
      <w:r>
        <w:t>Volkens</w:t>
      </w:r>
      <w:proofErr w:type="spellEnd"/>
      <w:r>
        <w:t xml:space="preserve">, Yaxing Wei, &amp; </w:t>
      </w:r>
      <w:r w:rsidRPr="004C0138">
        <w:rPr>
          <w:b/>
          <w:bCs/>
        </w:rPr>
        <w:t>Bruce E. Wilson</w:t>
      </w:r>
      <w:r>
        <w:t xml:space="preserve"> "NASA ESDS Citizen Science Data Working Group White Paper" (2020)  </w:t>
      </w:r>
      <w:hyperlink r:id="rId35" w:history="1">
        <w:r w:rsidRPr="0066218C">
          <w:rPr>
            <w:rStyle w:val="Hyperlink"/>
          </w:rPr>
          <w:t>https://cdn.earthdata.nasa.gov/conduit/upload/14273/CSDWG-White-Paper.pdf</w:t>
        </w:r>
      </w:hyperlink>
      <w:r>
        <w:t xml:space="preserve">  </w:t>
      </w:r>
    </w:p>
    <w:p w14:paraId="50EEECB3" w14:textId="1CC73227" w:rsidR="004C0138" w:rsidRDefault="004C0138" w:rsidP="00660A65">
      <w:pPr>
        <w:pStyle w:val="listindent2"/>
        <w:keepLines/>
        <w:spacing w:before="40"/>
      </w:pPr>
      <w:r w:rsidRPr="004C0138">
        <w:rPr>
          <w:b/>
          <w:bCs/>
        </w:rPr>
        <w:t>Bruce E. Wilson “</w:t>
      </w:r>
      <w:r>
        <w:t xml:space="preserve">Oak Ridge National Laboratory” in Department Energy National Laboratories and Plants: Leadership in Cloud Computing (2012).  Assembled by the National Laboratories Chief Information Officer (NLCIO) organization.  </w:t>
      </w:r>
      <w:hyperlink r:id="rId36" w:history="1">
        <w:r w:rsidRPr="0066218C">
          <w:rPr>
            <w:rStyle w:val="Hyperlink"/>
          </w:rPr>
          <w:t>http://www.nrel.gov/docs/fy13osti/56143.pdf</w:t>
        </w:r>
      </w:hyperlink>
      <w:r>
        <w:t xml:space="preserve"> </w:t>
      </w:r>
    </w:p>
    <w:p w14:paraId="2D8B25C9" w14:textId="3C65EA60" w:rsidR="00AA5D92" w:rsidRDefault="004C0138" w:rsidP="00660A65">
      <w:pPr>
        <w:pStyle w:val="listindent2"/>
        <w:keepLines/>
        <w:spacing w:before="40"/>
      </w:pPr>
      <w:r>
        <w:lastRenderedPageBreak/>
        <w:t xml:space="preserve">Patrick J. </w:t>
      </w:r>
      <w:proofErr w:type="spellStart"/>
      <w:r>
        <w:t>Clemins</w:t>
      </w:r>
      <w:proofErr w:type="spellEnd"/>
      <w:r>
        <w:t xml:space="preserve"> et al “Cyberinfrastructure for Environmental Observation Networks (CEON) Workshop Report” February 25-26, 2008 (USA National Science Foundation, Arlington, VA).  </w:t>
      </w:r>
      <w:hyperlink r:id="rId37" w:history="1">
        <w:r w:rsidRPr="0066218C">
          <w:rPr>
            <w:rStyle w:val="Hyperlink"/>
          </w:rPr>
          <w:t>https://lternet.edu/wp-content/uploads/2010/12/CEON_Workshop_Final_Report.pdf</w:t>
        </w:r>
      </w:hyperlink>
      <w:r>
        <w:t xml:space="preserve"> </w:t>
      </w:r>
    </w:p>
    <w:sectPr w:rsidR="00AA5D92" w:rsidSect="005B7629">
      <w:headerReference w:type="default" r:id="rId38"/>
      <w:footerReference w:type="default" r:id="rId39"/>
      <w:headerReference w:type="first" r:id="rId40"/>
      <w:pgSz w:w="12240" w:h="15840" w:code="1"/>
      <w:pgMar w:top="1440" w:right="1440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1622" w14:textId="77777777" w:rsidR="00480FD8" w:rsidRDefault="00480FD8">
      <w:r>
        <w:separator/>
      </w:r>
    </w:p>
    <w:p w14:paraId="7F2ADCA1" w14:textId="77777777" w:rsidR="00480FD8" w:rsidRDefault="00480FD8"/>
  </w:endnote>
  <w:endnote w:type="continuationSeparator" w:id="0">
    <w:p w14:paraId="1DA45AF6" w14:textId="77777777" w:rsidR="00480FD8" w:rsidRDefault="00480FD8">
      <w:r>
        <w:continuationSeparator/>
      </w:r>
    </w:p>
    <w:p w14:paraId="45424F81" w14:textId="77777777" w:rsidR="00480FD8" w:rsidRDefault="00480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6D1" w14:textId="77777777" w:rsidR="005B7629" w:rsidRPr="00730201" w:rsidRDefault="005B7629">
    <w:pPr>
      <w:pStyle w:val="Footer"/>
      <w:rPr>
        <w:sz w:val="18"/>
      </w:rPr>
    </w:pPr>
    <w:r>
      <w:rPr>
        <w:sz w:val="18"/>
      </w:rPr>
      <w:tab/>
    </w:r>
    <w:r w:rsidRPr="00730201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0D57" w14:textId="77777777" w:rsidR="00480FD8" w:rsidRDefault="00480FD8">
      <w:r>
        <w:separator/>
      </w:r>
    </w:p>
    <w:p w14:paraId="2602B266" w14:textId="77777777" w:rsidR="00480FD8" w:rsidRDefault="00480FD8"/>
  </w:footnote>
  <w:footnote w:type="continuationSeparator" w:id="0">
    <w:p w14:paraId="4506BE59" w14:textId="77777777" w:rsidR="00480FD8" w:rsidRDefault="00480FD8">
      <w:r>
        <w:continuationSeparator/>
      </w:r>
    </w:p>
    <w:p w14:paraId="2EC1253D" w14:textId="77777777" w:rsidR="00480FD8" w:rsidRDefault="00480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8DD8" w14:textId="77777777" w:rsidR="005B7629" w:rsidRDefault="005B7629" w:rsidP="005B7629">
    <w:pPr>
      <w:pStyle w:val="Header"/>
      <w:tabs>
        <w:tab w:val="clear" w:pos="8640"/>
        <w:tab w:val="right" w:pos="9540"/>
      </w:tabs>
    </w:pPr>
    <w:r>
      <w:t>Bruce Edwin Wilson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E38A08" w14:textId="77777777" w:rsidR="005B7629" w:rsidRDefault="005B76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38F6" w14:textId="77777777" w:rsidR="005B7629" w:rsidRDefault="005B7629" w:rsidP="005B7629">
    <w:pPr>
      <w:pStyle w:val="Heading3"/>
      <w:spacing w:after="120"/>
    </w:pPr>
    <w:r>
      <w:t>Bruce E</w:t>
    </w:r>
    <w:r w:rsidR="00284F02">
      <w:t>.</w:t>
    </w:r>
    <w:r>
      <w:t xml:space="preserve"> Wilson</w:t>
    </w:r>
  </w:p>
  <w:p w14:paraId="3AA61E44" w14:textId="6E7B4527" w:rsidR="005B7629" w:rsidRDefault="00284F02" w:rsidP="00284F02">
    <w:pPr>
      <w:tabs>
        <w:tab w:val="left" w:pos="6210"/>
      </w:tabs>
    </w:pPr>
    <w:r>
      <w:t>Oak Ridge National Laboratory</w:t>
    </w:r>
    <w:r w:rsidR="005B7629">
      <w:tab/>
      <w:t xml:space="preserve">e-mail: </w:t>
    </w:r>
    <w:r w:rsidR="00A70949">
      <w:t>bruce@bewilson.net</w:t>
    </w:r>
  </w:p>
  <w:p w14:paraId="11E3FBEF" w14:textId="77777777" w:rsidR="005B7629" w:rsidRDefault="00284F02" w:rsidP="00284F02">
    <w:pPr>
      <w:pStyle w:val="Header"/>
      <w:tabs>
        <w:tab w:val="clear" w:pos="4320"/>
        <w:tab w:val="left" w:pos="6210"/>
      </w:tabs>
    </w:pPr>
    <w:r>
      <w:t>Environmental Sciences Division</w:t>
    </w:r>
    <w:r w:rsidR="005B7629">
      <w:tab/>
    </w:r>
    <w:r>
      <w:t>work</w:t>
    </w:r>
    <w:r w:rsidR="005B7629">
      <w:t xml:space="preserve"> phone: </w:t>
    </w:r>
    <w:r w:rsidRPr="00284F02">
      <w:t>865-574-6651</w:t>
    </w:r>
    <w:r>
      <w:t xml:space="preserve"> </w:t>
    </w:r>
  </w:p>
  <w:p w14:paraId="7244C282" w14:textId="77777777" w:rsidR="00284F02" w:rsidRDefault="00284F02" w:rsidP="00284F02">
    <w:pPr>
      <w:pStyle w:val="Header"/>
      <w:tabs>
        <w:tab w:val="clear" w:pos="4320"/>
        <w:tab w:val="left" w:pos="6210"/>
      </w:tabs>
    </w:pPr>
    <w:r>
      <w:t xml:space="preserve">Box 2008, MS </w:t>
    </w:r>
    <w:r w:rsidR="008224E9">
      <w:t>6290</w:t>
    </w:r>
    <w:r>
      <w:tab/>
      <w:t xml:space="preserve">ORCID: </w:t>
    </w:r>
    <w:r w:rsidRPr="00284F02">
      <w:t>0000-0002-1421-1728</w:t>
    </w:r>
  </w:p>
  <w:p w14:paraId="52E6E864" w14:textId="77777777" w:rsidR="00284F02" w:rsidRDefault="00284F02" w:rsidP="00284F02">
    <w:pPr>
      <w:pStyle w:val="Header"/>
      <w:tabs>
        <w:tab w:val="clear" w:pos="4320"/>
        <w:tab w:val="left" w:pos="6210"/>
      </w:tabs>
    </w:pPr>
    <w:r>
      <w:t>Oak Ridge, TN 37831-</w:t>
    </w:r>
    <w:r w:rsidR="008224E9">
      <w:t>6290</w:t>
    </w:r>
    <w:r w:rsidR="00DE0A79">
      <w:tab/>
    </w:r>
    <w:r w:rsidR="001F5E98" w:rsidRPr="001F5E98">
      <w:t>https://</w:t>
    </w:r>
    <w:r w:rsidR="001F5E98">
      <w:t>web</w:t>
    </w:r>
    <w:r w:rsidR="001F5E98" w:rsidRPr="001F5E98">
      <w:t>.ornl.gov/</w:t>
    </w:r>
    <w:r w:rsidR="001F5E98">
      <w:t xml:space="preserve">~wb5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0A69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A3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D08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9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08B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86D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A83A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66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622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5"/>
    <w:rsid w:val="00006E44"/>
    <w:rsid w:val="000150F3"/>
    <w:rsid w:val="000253C8"/>
    <w:rsid w:val="00052F05"/>
    <w:rsid w:val="00080E8E"/>
    <w:rsid w:val="000F6BB4"/>
    <w:rsid w:val="0011008F"/>
    <w:rsid w:val="00120ACB"/>
    <w:rsid w:val="00137E2C"/>
    <w:rsid w:val="00145DB2"/>
    <w:rsid w:val="00153673"/>
    <w:rsid w:val="00163724"/>
    <w:rsid w:val="001762C5"/>
    <w:rsid w:val="00182373"/>
    <w:rsid w:val="001F39E2"/>
    <w:rsid w:val="001F5E98"/>
    <w:rsid w:val="00253613"/>
    <w:rsid w:val="00284F02"/>
    <w:rsid w:val="002A2462"/>
    <w:rsid w:val="002F132C"/>
    <w:rsid w:val="003202DD"/>
    <w:rsid w:val="00327933"/>
    <w:rsid w:val="0035314B"/>
    <w:rsid w:val="003F0F62"/>
    <w:rsid w:val="003F4649"/>
    <w:rsid w:val="00426A5E"/>
    <w:rsid w:val="00455189"/>
    <w:rsid w:val="00476A95"/>
    <w:rsid w:val="00480FD8"/>
    <w:rsid w:val="004B0200"/>
    <w:rsid w:val="004C0138"/>
    <w:rsid w:val="004D1943"/>
    <w:rsid w:val="00576ABF"/>
    <w:rsid w:val="00584946"/>
    <w:rsid w:val="005931E9"/>
    <w:rsid w:val="005A12E1"/>
    <w:rsid w:val="005B7629"/>
    <w:rsid w:val="005D25D9"/>
    <w:rsid w:val="005E6A30"/>
    <w:rsid w:val="00630C33"/>
    <w:rsid w:val="00636D7E"/>
    <w:rsid w:val="00641263"/>
    <w:rsid w:val="00660A65"/>
    <w:rsid w:val="00663AEA"/>
    <w:rsid w:val="00677B4C"/>
    <w:rsid w:val="006C06C8"/>
    <w:rsid w:val="006E42D1"/>
    <w:rsid w:val="00762C3F"/>
    <w:rsid w:val="00767111"/>
    <w:rsid w:val="00775265"/>
    <w:rsid w:val="007A779B"/>
    <w:rsid w:val="007D48BB"/>
    <w:rsid w:val="00816152"/>
    <w:rsid w:val="008169B4"/>
    <w:rsid w:val="008224E9"/>
    <w:rsid w:val="0088475E"/>
    <w:rsid w:val="008A6405"/>
    <w:rsid w:val="008B0955"/>
    <w:rsid w:val="008F0EA6"/>
    <w:rsid w:val="009469A6"/>
    <w:rsid w:val="009E2E43"/>
    <w:rsid w:val="009E50C9"/>
    <w:rsid w:val="00A16DFD"/>
    <w:rsid w:val="00A70949"/>
    <w:rsid w:val="00AA5D92"/>
    <w:rsid w:val="00AA62EB"/>
    <w:rsid w:val="00AD3BD9"/>
    <w:rsid w:val="00AE752C"/>
    <w:rsid w:val="00AF3720"/>
    <w:rsid w:val="00B154CB"/>
    <w:rsid w:val="00B805D8"/>
    <w:rsid w:val="00B87468"/>
    <w:rsid w:val="00BB3A16"/>
    <w:rsid w:val="00BD6396"/>
    <w:rsid w:val="00BF78C6"/>
    <w:rsid w:val="00C235BF"/>
    <w:rsid w:val="00C32A49"/>
    <w:rsid w:val="00C37871"/>
    <w:rsid w:val="00C60628"/>
    <w:rsid w:val="00CA0EA8"/>
    <w:rsid w:val="00DD0E07"/>
    <w:rsid w:val="00DD3CFA"/>
    <w:rsid w:val="00DE0A79"/>
    <w:rsid w:val="00DE10EE"/>
    <w:rsid w:val="00E14AF4"/>
    <w:rsid w:val="00E36051"/>
    <w:rsid w:val="00E36F9A"/>
    <w:rsid w:val="00E42C76"/>
    <w:rsid w:val="00E43B22"/>
    <w:rsid w:val="00E8575D"/>
    <w:rsid w:val="00EB79F0"/>
    <w:rsid w:val="00EE2DE9"/>
    <w:rsid w:val="00F244A3"/>
    <w:rsid w:val="00F75FB7"/>
    <w:rsid w:val="00F857EC"/>
    <w:rsid w:val="00FA21EB"/>
    <w:rsid w:val="00FE2D01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BDD7F"/>
  <w15:chartTrackingRefBased/>
  <w15:docId w15:val="{01FCDD40-1D60-6A46-B4B1-44BC5D4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32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customStyle="1" w:styleId="before">
    <w:name w:val="before"/>
    <w:basedOn w:val="BodyText"/>
    <w:pPr>
      <w:spacing w:after="60"/>
    </w:pPr>
  </w:style>
  <w:style w:type="paragraph" w:customStyle="1" w:styleId="after">
    <w:name w:val="after"/>
    <w:basedOn w:val="BodyText"/>
    <w:next w:val="BodyText"/>
    <w:pPr>
      <w:spacing w:before="24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leader">
    <w:name w:val="leader"/>
    <w:basedOn w:val="after"/>
    <w:pPr>
      <w:spacing w:after="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</w:style>
  <w:style w:type="paragraph" w:customStyle="1" w:styleId="listindent2">
    <w:name w:val="list indent 2"/>
    <w:basedOn w:val="Normal"/>
    <w:pPr>
      <w:spacing w:line="260" w:lineRule="exact"/>
      <w:ind w:left="547" w:hanging="187"/>
    </w:pPr>
  </w:style>
  <w:style w:type="paragraph" w:customStyle="1" w:styleId="indent2">
    <w:name w:val="indent 2"/>
    <w:basedOn w:val="listindent2"/>
    <w:pPr>
      <w:ind w:left="540" w:hanging="18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Item">
    <w:name w:val="Item"/>
    <w:basedOn w:val="listindent2"/>
    <w:rsid w:val="00833539"/>
    <w:pPr>
      <w:spacing w:before="40" w:line="240" w:lineRule="auto"/>
      <w:ind w:left="540" w:hanging="180"/>
    </w:pPr>
  </w:style>
  <w:style w:type="character" w:styleId="UnresolvedMention">
    <w:name w:val="Unresolved Mention"/>
    <w:uiPriority w:val="99"/>
    <w:semiHidden/>
    <w:unhideWhenUsed/>
    <w:rsid w:val="00DD3CFA"/>
    <w:rPr>
      <w:color w:val="605E5C"/>
      <w:shd w:val="clear" w:color="auto" w:fill="E1DFDD"/>
    </w:rPr>
  </w:style>
  <w:style w:type="paragraph" w:styleId="ListBullet3">
    <w:name w:val="List Bullet 3"/>
    <w:basedOn w:val="Normal"/>
    <w:uiPriority w:val="99"/>
    <w:unhideWhenUsed/>
    <w:rsid w:val="00663AEA"/>
    <w:pPr>
      <w:numPr>
        <w:numId w:val="3"/>
      </w:numPr>
      <w:tabs>
        <w:tab w:val="clear" w:pos="1080"/>
        <w:tab w:val="left" w:pos="720"/>
      </w:tabs>
      <w:spacing w:after="20"/>
      <w:ind w:left="936"/>
      <w:contextualSpacing/>
    </w:pPr>
  </w:style>
  <w:style w:type="paragraph" w:customStyle="1" w:styleId="item0">
    <w:name w:val="item"/>
    <w:basedOn w:val="listindent2"/>
    <w:qFormat/>
    <w:rsid w:val="00BB3A16"/>
    <w:pPr>
      <w:spacing w:before="60" w:line="240" w:lineRule="exact"/>
    </w:pPr>
  </w:style>
  <w:style w:type="paragraph" w:styleId="NormalWeb">
    <w:name w:val="Normal (Web)"/>
    <w:basedOn w:val="Normal"/>
    <w:uiPriority w:val="99"/>
    <w:unhideWhenUsed/>
    <w:rsid w:val="00AA5D9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9/IGARSS.2011.6050062" TargetMode="External"/><Relationship Id="rId18" Type="http://schemas.openxmlformats.org/officeDocument/2006/relationships/hyperlink" Target="http://dx.doi.org/10.1890/070217" TargetMode="External"/><Relationship Id="rId26" Type="http://schemas.openxmlformats.org/officeDocument/2006/relationships/hyperlink" Target="http://dx.doi.org/10.1002/cem.1180030306" TargetMode="External"/><Relationship Id="rId39" Type="http://schemas.openxmlformats.org/officeDocument/2006/relationships/footer" Target="footer1.xml"/><Relationship Id="rId21" Type="http://schemas.openxmlformats.org/officeDocument/2006/relationships/hyperlink" Target="http://journal.scconline.org/abstracts/cc2007/cc058n04/p00375-p00383.html" TargetMode="External"/><Relationship Id="rId34" Type="http://schemas.openxmlformats.org/officeDocument/2006/relationships/hyperlink" Target="https://arxiv.org/abs/2012.131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1038/s41597-021-00973-0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109/JSTARS.2009.2036585" TargetMode="External"/><Relationship Id="rId20" Type="http://schemas.openxmlformats.org/officeDocument/2006/relationships/hyperlink" Target="https://doi.org/10.1029/2007EO080010" TargetMode="External"/><Relationship Id="rId29" Type="http://schemas.openxmlformats.org/officeDocument/2006/relationships/hyperlink" Target="https://doi.org/10.3334/ORNLDAAC/190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07/s12145-011-0079-2" TargetMode="External"/><Relationship Id="rId24" Type="http://schemas.openxmlformats.org/officeDocument/2006/relationships/hyperlink" Target="http://dx.doi.org/10.1021/ac00195a013" TargetMode="External"/><Relationship Id="rId32" Type="http://schemas.openxmlformats.org/officeDocument/2006/relationships/hyperlink" Target="https://doi.org/10.3334/ORNLDAAC/1852" TargetMode="External"/><Relationship Id="rId37" Type="http://schemas.openxmlformats.org/officeDocument/2006/relationships/hyperlink" Target="https://lternet.edu/wp-content/uploads/2010/12/CEON_Workshop_Final_Report.pdf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07/s12145-010-0050-7" TargetMode="External"/><Relationship Id="rId23" Type="http://schemas.openxmlformats.org/officeDocument/2006/relationships/hyperlink" Target="http://dx.doi.org/10.1021/ma9811573" TargetMode="External"/><Relationship Id="rId28" Type="http://schemas.openxmlformats.org/officeDocument/2006/relationships/hyperlink" Target="http://dx.doi.org/10.1016/0097-8485(86)85004-5" TargetMode="External"/><Relationship Id="rId36" Type="http://schemas.openxmlformats.org/officeDocument/2006/relationships/hyperlink" Target="http://www.nrel.gov/docs/fy13osti/56143.pdf" TargetMode="External"/><Relationship Id="rId10" Type="http://schemas.openxmlformats.org/officeDocument/2006/relationships/hyperlink" Target="http://dx.doi.org/10.1038/sdata.2015.38" TargetMode="External"/><Relationship Id="rId19" Type="http://schemas.openxmlformats.org/officeDocument/2006/relationships/hyperlink" Target="https://doi.org/10.1029/2007EO190007" TargetMode="External"/><Relationship Id="rId31" Type="http://schemas.openxmlformats.org/officeDocument/2006/relationships/hyperlink" Target="https://doi.org/10.3334/ORNLDAAC/1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79-020-0377-0" TargetMode="External"/><Relationship Id="rId14" Type="http://schemas.openxmlformats.org/officeDocument/2006/relationships/hyperlink" Target="http://dx.doi.org/10.1007/s12145-010-0073-0" TargetMode="External"/><Relationship Id="rId22" Type="http://schemas.openxmlformats.org/officeDocument/2006/relationships/hyperlink" Target="http://dx.doi.org/10.1002/marc.200300160" TargetMode="External"/><Relationship Id="rId27" Type="http://schemas.openxmlformats.org/officeDocument/2006/relationships/hyperlink" Target="http://dx.doi.org/10.1021/ac00296a020" TargetMode="External"/><Relationship Id="rId30" Type="http://schemas.openxmlformats.org/officeDocument/2006/relationships/hyperlink" Target="https://doi.org/10.3334/ORNLDAAC/1840" TargetMode="External"/><Relationship Id="rId35" Type="http://schemas.openxmlformats.org/officeDocument/2006/relationships/hyperlink" Target="https://cdn.earthdata.nasa.gov/conduit/upload/14273/CSDWG-White-Paper.pdf" TargetMode="External"/><Relationship Id="rId8" Type="http://schemas.openxmlformats.org/officeDocument/2006/relationships/hyperlink" Target="https://doi.org/10.1029/2020EO1516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1109/MCSE.2010.147" TargetMode="External"/><Relationship Id="rId17" Type="http://schemas.openxmlformats.org/officeDocument/2006/relationships/hyperlink" Target="http://dx.doi.org/10.1038/npre.2009.3695.1" TargetMode="External"/><Relationship Id="rId25" Type="http://schemas.openxmlformats.org/officeDocument/2006/relationships/hyperlink" Target="http://dx.doi.org/10.1021/ja00193a006" TargetMode="External"/><Relationship Id="rId33" Type="http://schemas.openxmlformats.org/officeDocument/2006/relationships/hyperlink" Target="https://doi.org/10.3334/ORNLDAAC/1850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STATEMENT:</vt:lpstr>
    </vt:vector>
  </TitlesOfParts>
  <Company>Eastman Chemical Company</Company>
  <LinksUpToDate>false</LinksUpToDate>
  <CharactersWithSpaces>24707</CharactersWithSpaces>
  <SharedDoc>false</SharedDoc>
  <HLinks>
    <vt:vector size="114" baseType="variant">
      <vt:variant>
        <vt:i4>7471217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http://dx.doi.org/10.1016/0097-8485(86)85004-5</vt:lpwstr>
      </vt:variant>
      <vt:variant>
        <vt:lpwstr/>
      </vt:variant>
      <vt:variant>
        <vt:i4>5767183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http://dx.doi.org/10.1021/ac00296a020</vt:lpwstr>
      </vt:variant>
      <vt:variant>
        <vt:lpwstr/>
      </vt:variant>
      <vt:variant>
        <vt:i4>2031710</vt:i4>
      </vt:variant>
      <vt:variant>
        <vt:i4>48</vt:i4>
      </vt:variant>
      <vt:variant>
        <vt:i4>0</vt:i4>
      </vt:variant>
      <vt:variant>
        <vt:i4>5</vt:i4>
      </vt:variant>
      <vt:variant>
        <vt:lpwstr>http://dx.doi.org/10.1002/cem.1180030306</vt:lpwstr>
      </vt:variant>
      <vt:variant>
        <vt:lpwstr/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http://dx.doi.org/10.1021/ja00193a006</vt:lpwstr>
      </vt:variant>
      <vt:variant>
        <vt:lpwstr/>
      </vt:variant>
      <vt:variant>
        <vt:i4>5963791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http://dx.doi.org/10.1021/ac00195a013</vt:lpwstr>
      </vt:variant>
      <vt:variant>
        <vt:lpwstr/>
      </vt:variant>
      <vt:variant>
        <vt:i4>4063290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http://dx.doi.org/10.1021/ma9811573</vt:lpwstr>
      </vt:variant>
      <vt:variant>
        <vt:lpwstr/>
      </vt:variant>
      <vt:variant>
        <vt:i4>5374045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http://dx.doi.org/10.1002/marc.200300160</vt:lpwstr>
      </vt:variant>
      <vt:variant>
        <vt:lpwstr/>
      </vt:variant>
      <vt:variant>
        <vt:i4>1114126</vt:i4>
      </vt:variant>
      <vt:variant>
        <vt:i4>33</vt:i4>
      </vt:variant>
      <vt:variant>
        <vt:i4>0</vt:i4>
      </vt:variant>
      <vt:variant>
        <vt:i4>5</vt:i4>
      </vt:variant>
      <vt:variant>
        <vt:lpwstr>http://journal.scconline.org/abstracts/cc2007/cc058n04/p00375-p00383.html</vt:lpwstr>
      </vt:variant>
      <vt:variant>
        <vt:lpwstr/>
      </vt:variant>
      <vt:variant>
        <vt:i4>4259845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https://doi.org/10.1029/2007EO080010</vt:lpwstr>
      </vt:variant>
      <vt:variant>
        <vt:lpwstr/>
      </vt:variant>
      <vt:variant>
        <vt:i4>4653061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https://doi.org/10.1029/2007EO190007</vt:lpwstr>
      </vt:variant>
      <vt:variant>
        <vt:lpwstr/>
      </vt:variant>
      <vt:variant>
        <vt:i4>5767250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http://dx.doi.org/10.1890/070217</vt:lpwstr>
      </vt:variant>
      <vt:variant>
        <vt:lpwstr/>
      </vt:variant>
      <vt:variant>
        <vt:i4>7012476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http://dx.doi.org/10.1038/npre.2009.3695.1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http://dx.doi.org/10.1109/JSTARS.2009.2036585</vt:lpwstr>
      </vt:variant>
      <vt:variant>
        <vt:lpwstr/>
      </vt:variant>
      <vt:variant>
        <vt:i4>8257576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http://dx.doi.org/10.1007/s12145-010-0050-7</vt:lpwstr>
      </vt:variant>
      <vt:variant>
        <vt:lpwstr/>
      </vt:variant>
      <vt:variant>
        <vt:i4>8126507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http://dx.doi.org/10.1007/s12145-010-0073-0</vt:lpwstr>
      </vt:variant>
      <vt:variant>
        <vt:lpwstr/>
      </vt:variant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https://doi.org/10.1109/IGARSS.2011.6050062</vt:lpwstr>
      </vt:variant>
      <vt:variant>
        <vt:lpwstr/>
      </vt:variant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http://dx.doi.org/10.1109/MCSE.2010.147</vt:lpwstr>
      </vt:variant>
      <vt:variant>
        <vt:lpwstr/>
      </vt:variant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http://dx.doi.org/10.1007/s12145-011-0079-2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http://dx.doi.org/10.1038/sdata.2015.38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STATEMENT:</dc:title>
  <dc:subject/>
  <dc:creator>Bruce E. Wilson</dc:creator>
  <cp:keywords/>
  <cp:lastModifiedBy>Wilson, Bruce</cp:lastModifiedBy>
  <cp:revision>5</cp:revision>
  <cp:lastPrinted>1999-08-21T03:00:00Z</cp:lastPrinted>
  <dcterms:created xsi:type="dcterms:W3CDTF">2021-07-23T12:06:00Z</dcterms:created>
  <dcterms:modified xsi:type="dcterms:W3CDTF">2022-02-20T00:51:00Z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Wilson B u371098</vt:lpwstr>
  </property>
  <property fmtid="{D5CDD505-2E9C-101B-9397-08002B2CF9AE}" pid="3" name="Proprietary_Classification">
    <vt:lpwstr>NONE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1/23/2008</vt:lpwstr>
  </property>
</Properties>
</file>